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Web</w:t>
      </w:r>
      <w:r>
        <w:t xml:space="preserve"> </w:t>
      </w:r>
      <w:r>
        <w:t xml:space="preserve">Designer</w:t>
      </w:r>
      <w:r>
        <w:t xml:space="preserve"> </w:t>
      </w:r>
      <w:r>
        <w:t xml:space="preserve">in</w:t>
      </w:r>
      <w:r>
        <w:t xml:space="preserve"> </w:t>
      </w:r>
      <w:r>
        <w:t xml:space="preserve">United</w:t>
      </w:r>
      <w:r>
        <w:t xml:space="preserve"> </w:t>
      </w:r>
      <w:r>
        <w:t xml:space="preserve">Kingdom</w:t>
      </w:r>
      <w:r>
        <w:t xml:space="preserve"> </w:t>
      </w:r>
      <w:r>
        <w:t xml:space="preserve">Manchester</w:t>
      </w:r>
    </w:p>
    <w:p>
      <w:pPr>
        <w:pStyle w:val="FirstParagraph"/>
      </w:pPr>
      <w:r>
        <w:t xml:space="preserve">```html</w:t>
      </w:r>
    </w:p>
    <w:bookmarkStart w:id="26" w:name="X6fde63b24290ba0029b3ba78e92951624a234dd"/>
    <w:p>
      <w:pPr>
        <w:pStyle w:val="Heading1"/>
      </w:pPr>
      <w:r>
        <w:t xml:space="preserve">Abstract Academic Document: The Role of a Web Designer in the United Kingdom, Manchester</w:t>
      </w:r>
    </w:p>
    <w:p>
      <w:pPr>
        <w:pStyle w:val="FirstParagraph"/>
      </w:pPr>
      <w:r>
        <w:t xml:space="preserve">The role of a web designer is integral to the digital economy, particularly within regions experiencing rapid technological and economic growth. This abstract academic document explores the significance of web designers in shaping the digital landscape of</w:t>
      </w:r>
      <w:r>
        <w:t xml:space="preserve"> </w:t>
      </w:r>
      <w:r>
        <w:rPr>
          <w:bCs/>
          <w:b/>
        </w:rPr>
        <w:t xml:space="preserve">United Kingdom Manchester</w:t>
      </w:r>
      <w:r>
        <w:t xml:space="preserve">, a city recognized as a hub for innovation, creativity, and technology. By examining the responsibilities, challenges, and opportunities faced by web designers in this dynamic urban environment, this study highlights their contribution to Manchester’s position as a leader in digital industries. The discussion also emphasizes the importance of specialized skills required for success in this field within the context of</w:t>
      </w:r>
      <w:r>
        <w:t xml:space="preserve"> </w:t>
      </w:r>
      <w:r>
        <w:rPr>
          <w:bCs/>
          <w:b/>
        </w:rPr>
        <w:t xml:space="preserve">United Kingdom Manchester</w:t>
      </w:r>
      <w:r>
        <w:t xml:space="preserve">, while addressing broader implications for academic research and professional development.</w:t>
      </w:r>
    </w:p>
    <w:bookmarkStart w:id="20" w:name="X47a600258e67ee361cbf951151c304a62cc4a86"/>
    <w:p>
      <w:pPr>
        <w:pStyle w:val="Heading2"/>
      </w:pPr>
      <w:r>
        <w:t xml:space="preserve">The Role and Responsibilities of a Web Designer</w:t>
      </w:r>
    </w:p>
    <w:p>
      <w:pPr>
        <w:pStyle w:val="FirstParagraph"/>
      </w:pPr>
      <w:r>
        <w:t xml:space="preserve">A web designer is a professional who combines technical expertise with artistic creativity to develop visually appealing, functional, and user-friendly websites. In the context of</w:t>
      </w:r>
      <w:r>
        <w:t xml:space="preserve"> </w:t>
      </w:r>
      <w:r>
        <w:rPr>
          <w:bCs/>
          <w:b/>
        </w:rPr>
        <w:t xml:space="preserve">United Kingdom Manchester</w:t>
      </w:r>
      <w:r>
        <w:t xml:space="preserve">, this role extends beyond aesthetic design to include strategic planning, user experience (UX) optimization, and integration with emerging technologies. Web designers in Manchester often collaborate with developers, marketers, and business stakeholders to ensure that digital platforms align with organizational goals. Key responsibilities include creating wireframes and mockups, coding responsive layouts using HTML/CSS/JavaScript or frameworks like React or WordPress, optimizing websites for search engines (SEO), and ensuring accessibility standards are met.</w:t>
      </w:r>
    </w:p>
    <w:p>
      <w:pPr>
        <w:pStyle w:val="BodyText"/>
      </w:pPr>
      <w:r>
        <w:t xml:space="preserve">Given Manchester’s reputation as a cultural and economic powerhouse in the</w:t>
      </w:r>
      <w:r>
        <w:t xml:space="preserve"> </w:t>
      </w:r>
      <w:r>
        <w:rPr>
          <w:bCs/>
          <w:b/>
        </w:rPr>
        <w:t xml:space="preserve">United Kingdom</w:t>
      </w:r>
      <w:r>
        <w:t xml:space="preserve">, web designers here are frequently engaged in projects that support local industries such as media, healthcare, education, and e-commerce. For instance, Manchester-based businesses often require websites that reflect the city’s identity—blending modernity with tradition—while also meeting global standards for performance and security.</w:t>
      </w:r>
    </w:p>
    <w:bookmarkEnd w:id="20"/>
    <w:bookmarkStart w:id="21" w:name="X25a1407bad0a140c8d63cef79c17c22245217a5"/>
    <w:p>
      <w:pPr>
        <w:pStyle w:val="Heading2"/>
      </w:pPr>
      <w:r>
        <w:t xml:space="preserve">The Importance of Web Designers in United Kingdom Manchester’s Economy</w:t>
      </w:r>
    </w:p>
    <w:p>
      <w:pPr>
        <w:pStyle w:val="FirstParagraph"/>
      </w:pPr>
      <w:r>
        <w:t xml:space="preserve">Manchester has emerged as a critical center for digital innovation in the</w:t>
      </w:r>
      <w:r>
        <w:t xml:space="preserve"> </w:t>
      </w:r>
      <w:r>
        <w:rPr>
          <w:bCs/>
          <w:b/>
        </w:rPr>
        <w:t xml:space="preserve">United Kingdom</w:t>
      </w:r>
      <w:r>
        <w:t xml:space="preserve">, driven by its proximity to major tech hubs like London and its vibrant startup ecosystem. The city’s economy relies heavily on digital infrastructure, with web designers playing a pivotal role in enabling businesses to thrive online. According to recent reports, the Manchester region has seen a surge in demand for web design services due to the proliferation of small-to-medium enterprises (SMEs) and the need for digital transformation across traditional sectors.</w:t>
      </w:r>
    </w:p>
    <w:p>
      <w:pPr>
        <w:pStyle w:val="BodyText"/>
      </w:pPr>
      <w:r>
        <w:t xml:space="preserve">Web designers contribute to Manchester’s economic growth by facilitating online visibility, enhancing customer engagement, and streamlining business operations. For example, local businesses such as independent retailers or creative agencies in Manchester depend on web designers to create platforms that differentiate them in competitive markets. Additionally, the rise of remote work and digital collaboration tools has further increased the demand for web designers who can build scalable and secure digital solutions tailored to</w:t>
      </w:r>
      <w:r>
        <w:t xml:space="preserve"> </w:t>
      </w:r>
      <w:r>
        <w:rPr>
          <w:bCs/>
          <w:b/>
        </w:rPr>
        <w:t xml:space="preserve">United Kingdom Manchester</w:t>
      </w:r>
      <w:r>
        <w:t xml:space="preserve">’s unique business landscape.</w:t>
      </w:r>
    </w:p>
    <w:bookmarkEnd w:id="21"/>
    <w:bookmarkStart w:id="22" w:name="Xed9afdc5ccc6750ee09bbb0b96029e0c780611c"/>
    <w:p>
      <w:pPr>
        <w:pStyle w:val="Heading2"/>
      </w:pPr>
      <w:r>
        <w:t xml:space="preserve">Challenges and Opportunities Facing Web Designers in United Kingdom Manchester</w:t>
      </w:r>
    </w:p>
    <w:p>
      <w:pPr>
        <w:pStyle w:val="FirstParagraph"/>
      </w:pPr>
      <w:r>
        <w:t xml:space="preserve">While the opportunities for web designers in</w:t>
      </w:r>
      <w:r>
        <w:t xml:space="preserve"> </w:t>
      </w:r>
      <w:r>
        <w:rPr>
          <w:bCs/>
          <w:b/>
        </w:rPr>
        <w:t xml:space="preserve">United Kingdom Manchester</w:t>
      </w:r>
      <w:r>
        <w:t xml:space="preserve"> </w:t>
      </w:r>
      <w:r>
        <w:t xml:space="preserve">are vast, the profession also presents challenges. Rapid technological advancements require continuous upskilling to stay competitive. For instance, emerging trends like artificial intelligence (AI)-driven design tools, augmented reality (AR) integration, and voice-activated interfaces demand that web designers adapt their skill sets to incorporate these innovations.</w:t>
      </w:r>
    </w:p>
    <w:p>
      <w:pPr>
        <w:pStyle w:val="BodyText"/>
      </w:pPr>
      <w:r>
        <w:t xml:space="preserve">Another challenge is the need for cross-disciplinary collaboration. In Manchester’s diverse business environment, web designers often work alongside data analysts, cybersecurity experts, and content strategists to ensure holistic digital solutions. This interdisciplinary approach requires strong communication skills and a deep understanding of both design principles and business objectives.</w:t>
      </w:r>
    </w:p>
    <w:p>
      <w:pPr>
        <w:pStyle w:val="BodyText"/>
      </w:pPr>
      <w:r>
        <w:t xml:space="preserve">However, these challenges also present opportunities for growth. Manchester’s thriving tech community offers access to networking events, professional development programs, and partnerships with universities such as the University of Manchester or the Royal Northern College of Music. These institutions provide academic and vocational training that aligns with industry needs, ensuring a pipeline of skilled web designers who can meet regional demands.</w:t>
      </w:r>
    </w:p>
    <w:bookmarkEnd w:id="22"/>
    <w:bookmarkStart w:id="23" w:name="X4cb09cc6fd111ebfb3af9b5910038d871ad7ab7"/>
    <w:p>
      <w:pPr>
        <w:pStyle w:val="Heading2"/>
      </w:pPr>
      <w:r>
        <w:t xml:space="preserve">Educational Pathways for Web Designers in United Kingdom Manchester</w:t>
      </w:r>
    </w:p>
    <w:p>
      <w:pPr>
        <w:pStyle w:val="FirstParagraph"/>
      </w:pPr>
      <w:r>
        <w:t xml:space="preserve">To excel as a web designer in</w:t>
      </w:r>
      <w:r>
        <w:t xml:space="preserve"> </w:t>
      </w:r>
      <w:r>
        <w:rPr>
          <w:bCs/>
          <w:b/>
        </w:rPr>
        <w:t xml:space="preserve">United Kingdom Manchester</w:t>
      </w:r>
      <w:r>
        <w:t xml:space="preserve">, individuals must pursue formal education or certifications that emphasize both design and technical proficiency. Many professionals in this field hold degrees in graphic design, computer science, or digital media from accredited institutions. Additionally, online platforms like Coursera, Udemy, and FutureLearn offer specialized courses on web development frameworks (e.g., Bootstrap), UX/UI design principles, and project management methodologies.</w:t>
      </w:r>
    </w:p>
    <w:p>
      <w:pPr>
        <w:pStyle w:val="BodyText"/>
      </w:pPr>
      <w:r>
        <w:t xml:space="preserve">Academic programs in</w:t>
      </w:r>
      <w:r>
        <w:t xml:space="preserve"> </w:t>
      </w:r>
      <w:r>
        <w:rPr>
          <w:bCs/>
          <w:b/>
        </w:rPr>
        <w:t xml:space="preserve">United Kingdom Manchester</w:t>
      </w:r>
      <w:r>
        <w:t xml:space="preserve"> </w:t>
      </w:r>
      <w:r>
        <w:t xml:space="preserve">often include practical modules focused on real-world projects. For example, students may collaborate with local businesses to design websites for community initiatives or startups, gaining hands-on experience that mirrors industry expectations. Furthermore, certifications such as Google’s Web Designer Certification or Adobe’s Certified Expert credentials are highly valued in the region.</w:t>
      </w:r>
    </w:p>
    <w:bookmarkEnd w:id="23"/>
    <w:bookmarkStart w:id="24" w:name="X575949e5e33b32f40b80274921d94a10aeccce0"/>
    <w:p>
      <w:pPr>
        <w:pStyle w:val="Heading2"/>
      </w:pPr>
      <w:r>
        <w:t xml:space="preserve">Future Trends and Academic Research Directions</w:t>
      </w:r>
    </w:p>
    <w:p>
      <w:pPr>
        <w:pStyle w:val="FirstParagraph"/>
      </w:pPr>
      <w:r>
        <w:t xml:space="preserve">The future of web design in</w:t>
      </w:r>
      <w:r>
        <w:t xml:space="preserve"> </w:t>
      </w:r>
      <w:r>
        <w:rPr>
          <w:bCs/>
          <w:b/>
        </w:rPr>
        <w:t xml:space="preserve">United Kingdom Manchester</w:t>
      </w:r>
      <w:r>
        <w:t xml:space="preserve"> </w:t>
      </w:r>
      <w:r>
        <w:t xml:space="preserve">is shaped by evolving technologies and user expectations. As artificial intelligence (AI) becomes more integrated into design workflows, research should focus on how AI tools can augment human creativity without replacing it. Additionally, the growing emphasis on sustainability in digital practices—such as eco-friendly website hosting or carbon-neutral design strategies—presents new areas for academic exploration.</w:t>
      </w:r>
    </w:p>
    <w:p>
      <w:pPr>
        <w:pStyle w:val="BodyText"/>
      </w:pPr>
      <w:r>
        <w:t xml:space="preserve">Academic institutions and industry professionals in Manchester are increasingly collaborating to bridge the gap between theory and practice. For instance, research on user behavior patterns specific to</w:t>
      </w:r>
      <w:r>
        <w:t xml:space="preserve"> </w:t>
      </w:r>
      <w:r>
        <w:rPr>
          <w:bCs/>
          <w:b/>
        </w:rPr>
        <w:t xml:space="preserve">United Kingdom Manchester</w:t>
      </w:r>
      <w:r>
        <w:t xml:space="preserve">’s demographics can inform more effective UX design strategies. Furthermore, studies on the socio-economic impact of web design in underserved communities within Manchester could highlight pathways for inclusive digital development.</w:t>
      </w:r>
    </w:p>
    <w:bookmarkEnd w:id="24"/>
    <w:bookmarkStart w:id="25" w:name="conclusion"/>
    <w:p>
      <w:pPr>
        <w:pStyle w:val="Heading2"/>
      </w:pPr>
      <w:r>
        <w:t xml:space="preserve">Conclusion</w:t>
      </w:r>
    </w:p>
    <w:p>
      <w:pPr>
        <w:pStyle w:val="FirstParagraph"/>
      </w:pPr>
      <w:r>
        <w:t xml:space="preserve">In conclusion, the role of a web designer in</w:t>
      </w:r>
      <w:r>
        <w:t xml:space="preserve"> </w:t>
      </w:r>
      <w:r>
        <w:rPr>
          <w:bCs/>
          <w:b/>
        </w:rPr>
        <w:t xml:space="preserve">United Kingdom Manchester</w:t>
      </w:r>
      <w:r>
        <w:t xml:space="preserve"> </w:t>
      </w:r>
      <w:r>
        <w:t xml:space="preserve">is both dynamic and indispensable. As the city continues to grow as a digital innovation hub, web designers will remain at the forefront of shaping its technological and economic future. This abstract academic document underscores the need for continued investment in education, interdisciplinary collaboration, and research to ensure that web designers in</w:t>
      </w:r>
      <w:r>
        <w:t xml:space="preserve"> </w:t>
      </w:r>
      <w:r>
        <w:rPr>
          <w:bCs/>
          <w:b/>
        </w:rPr>
        <w:t xml:space="preserve">United Kingdom Manchester</w:t>
      </w:r>
      <w:r>
        <w:t xml:space="preserve"> </w:t>
      </w:r>
      <w:r>
        <w:t xml:space="preserve">are equipped to meet evolving challenges while contributing meaningfully to regional progress.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Web Designer in United Kingdom Manchester</dc:title>
  <dc:creator/>
  <dc:language>en</dc:language>
  <cp:keywords/>
  <dcterms:created xsi:type="dcterms:W3CDTF">2026-07-23T01:59:45Z</dcterms:created>
  <dcterms:modified xsi:type="dcterms:W3CDTF">2026-07-23T01:59:45Z</dcterms:modified>
</cp:coreProperties>
</file>

<file path=docProps/custom.xml><?xml version="1.0" encoding="utf-8"?>
<Properties xmlns="http://schemas.openxmlformats.org/officeDocument/2006/custom-properties" xmlns:vt="http://schemas.openxmlformats.org/officeDocument/2006/docPropsVTypes"/>
</file>