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10e450506202434a824e5c5d86771dcf9bdd0ef"/>
    <w:p>
      <w:pPr>
        <w:pStyle w:val="Heading1"/>
      </w:pPr>
      <w:r>
        <w:t xml:space="preserve">Abstract Academic Document: The Role of a Web Designer in the United States Miami</w:t>
      </w:r>
    </w:p>
    <w:p>
      <w:pPr>
        <w:pStyle w:val="FirstParagraph"/>
      </w:pPr>
      <w:r>
        <w:t xml:space="preserve">This abstract academic document explores the evolving role and significance of a web designer within the dynamic context of United States Miami. As a global hub for business, tourism, and cultural diversity, Miami presents unique challenges and opportunities for web designers navigating both local market demands and global technological trends. This document examines how the profession of a web designer in this region intersects with economic priorities, cultural nuances, and emerging digital practices to shape the future of online presence in Miami.</w:t>
      </w:r>
    </w:p>
    <w:bookmarkStart w:id="20" w:name="introduction"/>
    <w:p>
      <w:pPr>
        <w:pStyle w:val="Heading2"/>
      </w:pPr>
      <w:r>
        <w:t xml:space="preserve">Introduction</w:t>
      </w:r>
    </w:p>
    <w:p>
      <w:pPr>
        <w:pStyle w:val="FirstParagraph"/>
      </w:pPr>
      <w:r>
        <w:t xml:space="preserve">The United States Miami has long been recognized as a melting pot of cultures, languages, and industries. Its strategic location along the Atlantic coast, combined with its growing tech ecosystem and tourism-driven economy, positions it as a critical player in the digital landscape. In this context, the role of a web designer is not merely technical but deeply intertwined with the city’s socio-economic fabric. Web designers in Miami must balance aesthetic innovation with functional precision to meet client expectations across sectors such as real estate, hospitality, education, and e-commerce. This document aims to analyze how the profession of a web designer adapts to the specific demands of United States Miami while contributing to its digital transformation.</w:t>
      </w:r>
    </w:p>
    <w:bookmarkEnd w:id="20"/>
    <w:bookmarkStart w:id="21" w:name="Xef102ba38aa08742ab3ce64e3530e7d1d42c2a7"/>
    <w:p>
      <w:pPr>
        <w:pStyle w:val="Heading2"/>
      </w:pPr>
      <w:r>
        <w:t xml:space="preserve">Current Trends in Web Design: A Focus on United States Miami</w:t>
      </w:r>
    </w:p>
    <w:p>
      <w:pPr>
        <w:pStyle w:val="FirstParagraph"/>
      </w:pPr>
      <w:r>
        <w:t xml:space="preserve">The global shift toward responsive design, user experience (UX) optimization, and accessibility standards has profoundly influenced web design practices. In the United States Miami, these trends are amplified by the city’s unique demographic profile. For instance, a significant portion of Miami’s population speaks Spanish or other languages in addition to English, necessitating multilingual website interfaces. Furthermore, the rise of mobile-first design aligns with Miami’s high smartphone penetration rate and its reputation as a hub for digital nomads and remote workers.</w:t>
      </w:r>
    </w:p>
    <w:p>
      <w:pPr>
        <w:pStyle w:val="BodyText"/>
      </w:pPr>
      <w:r>
        <w:t xml:space="preserve">Local businesses in United States Miami increasingly prioritize websites that reflect their cultural identity while appealing to international audiences. A web designer in this region must be proficient in creating visually striking, culturally inclusive designs that resonate with both local and global users. Technologies such as AI-driven content personalization, augmented reality (AR) for virtual property tours, and voice-search optimization are gaining traction here due to Miami’s tourism industry and its focus on innovation.</w:t>
      </w:r>
    </w:p>
    <w:bookmarkEnd w:id="21"/>
    <w:bookmarkStart w:id="22" w:name="Xeca9d4e8a20af81a3879fa35681a6a781fd629e"/>
    <w:p>
      <w:pPr>
        <w:pStyle w:val="Heading2"/>
      </w:pPr>
      <w:r>
        <w:t xml:space="preserve">Challenges Faced by Web Designers in United States Miami</w:t>
      </w:r>
    </w:p>
    <w:p>
      <w:pPr>
        <w:pStyle w:val="FirstParagraph"/>
      </w:pPr>
      <w:r>
        <w:t xml:space="preserve">While the opportunities for a web designer in United States Miami are vast, the profession is not without challenges. One of the primary hurdles is keeping pace with rapidly evolving technologies and client expectations. For example, as more businesses adopt e-commerce platforms tailored to Latin American markets, web designers must ensure their work complies with regional payment gateways and data privacy regulations such as Brazil’s LGPD (General Data Protection Law), which indirectly impacts Miami-based operations targeting South America.</w:t>
      </w:r>
    </w:p>
    <w:p>
      <w:pPr>
        <w:pStyle w:val="BodyText"/>
      </w:pPr>
      <w:r>
        <w:t xml:space="preserve">Additionally, the competitive landscape in Miami requires a web designer to differentiate themselves through creativity and technical expertise. Clients often demand cost-effective solutions that balance high-quality design with budget constraints. This challenge is compounded by the need to address cultural sensitivities, such as avoiding stereotypes in visual content or ensuring inclusivity for the city’s diverse population of Afro-Caribbean, Hispanic, and international communities.</w:t>
      </w:r>
    </w:p>
    <w:bookmarkEnd w:id="22"/>
    <w:bookmarkStart w:id="23" w:name="X1fcd82ef983f171d4e1d4e20484e64008f0e8bd"/>
    <w:p>
      <w:pPr>
        <w:pStyle w:val="Heading2"/>
      </w:pPr>
      <w:r>
        <w:t xml:space="preserve">Opportunities for Web Designers in United States Miami</w:t>
      </w:r>
    </w:p>
    <w:p>
      <w:pPr>
        <w:pStyle w:val="FirstParagraph"/>
      </w:pPr>
      <w:r>
        <w:t xml:space="preserve">The United States Miami offers a fertile ground for innovation and growth for web designers. The city’s proximity to Latin America creates opportunities to develop websites that cater to cross-border markets. For instance, a web designer might specialize in building bilingual sites or integrating regional payment methods like PIX (Brazil) or OXXO (Mexico) for clients operating in the region.</w:t>
      </w:r>
    </w:p>
    <w:p>
      <w:pPr>
        <w:pStyle w:val="BodyText"/>
      </w:pPr>
      <w:r>
        <w:t xml:space="preserve">Moreover, Miami’s growing startup ecosystem and its status as a “Silicon Beach” hub provide web designers with access to collaborative environments and cutting-edge tools. The city’s universities, such as the University of Miami and Florida International University, also contribute to a steady pipeline of talent in digital design. Web designers can leverage these resources to stay ahead of industry trends while fostering partnerships with local tech entrepreneurs.</w:t>
      </w:r>
    </w:p>
    <w:p>
      <w:pPr>
        <w:pStyle w:val="BodyText"/>
      </w:pPr>
      <w:r>
        <w:t xml:space="preserve">Another opportunity lies in the demand for sustainable web design practices. As environmental awareness grows, businesses in United States Miami are seeking eco-friendly websites that minimize energy consumption and carbon footprints. A web designer here must be adept at implementing techniques like optimizing image sizes, reducing server load times, and using green hosting providers to meet these demands.</w:t>
      </w:r>
    </w:p>
    <w:bookmarkEnd w:id="23"/>
    <w:bookmarkStart w:id="24" w:name="Xc6c1444698327acb398f69ccdc1be4c8c24686d"/>
    <w:p>
      <w:pPr>
        <w:pStyle w:val="Heading2"/>
      </w:pPr>
      <w:r>
        <w:t xml:space="preserve">The Role of a Web Designer in Shaping Miami’s Digital Identity</w:t>
      </w:r>
    </w:p>
    <w:p>
      <w:pPr>
        <w:pStyle w:val="FirstParagraph"/>
      </w:pPr>
      <w:r>
        <w:t xml:space="preserve">A web designer in United States Miami is not only a creator of digital experiences but also a cultural ambassador. Their work often reflects the city’s cosmopolitan nature, blending elements from its rich heritage with modern design aesthetics. For example, websites for Miami-based events like the Miami International Film Festival or Art Basel must balance artistic flair with usability to attract global audiences.</w:t>
      </w:r>
    </w:p>
    <w:p>
      <w:pPr>
        <w:pStyle w:val="BodyText"/>
      </w:pPr>
      <w:r>
        <w:t xml:space="preserve">Furthermore, the profession of a web designer in this region is increasingly tied to social impact initiatives. Nonprofits and community organizations in United States Miami rely on skilled designers to build platforms that raise awareness about issues such as climate change, education equity, and cultural preservation. This intersection of design and activism highlights the broader societal role of a web designer in the city.</w:t>
      </w:r>
    </w:p>
    <w:bookmarkEnd w:id="24"/>
    <w:bookmarkStart w:id="25" w:name="conclusion"/>
    <w:p>
      <w:pPr>
        <w:pStyle w:val="Heading2"/>
      </w:pPr>
      <w:r>
        <w:t xml:space="preserve">Conclusion</w:t>
      </w:r>
    </w:p>
    <w:p>
      <w:pPr>
        <w:pStyle w:val="FirstParagraph"/>
      </w:pPr>
      <w:r>
        <w:t xml:space="preserve">The profession of a web designer in United States Miami is both challenging and rewarding, shaped by the city’s unique geographical, cultural, and economic characteristics. As digital technologies continue to evolve, the role of a web designer here will expand to encompass new responsibilities—from leveraging AI tools for personalized user experiences to addressing ethical considerations in data privacy. For aspiring professionals entering this field, understanding the specific needs of United States Miami’s market is essential to thrive in an industry that is as dynamic as the city itself. This abstract academic document underscores the importance of adaptability, cultural sensitivity, and technical excellence for a web designer operating within one of America’s most vibrant urban landscapes.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United States Miami</dc:title>
  <dc:creator/>
  <dc:language>en</dc:language>
  <cp:keywords/>
  <dcterms:created xsi:type="dcterms:W3CDTF">2026-07-23T06:24:27Z</dcterms:created>
  <dcterms:modified xsi:type="dcterms:W3CDTF">2026-07-23T06:24:27Z</dcterms:modified>
</cp:coreProperties>
</file>

<file path=docProps/custom.xml><?xml version="1.0" encoding="utf-8"?>
<Properties xmlns="http://schemas.openxmlformats.org/officeDocument/2006/custom-properties" xmlns:vt="http://schemas.openxmlformats.org/officeDocument/2006/docPropsVTypes"/>
</file>