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0" w:name="X92e2d79ca48dc21c366ce846df8023590d1e6ed"/>
    <w:p>
      <w:pPr>
        <w:pStyle w:val="Heading1"/>
      </w:pPr>
      <w:r>
        <w:t xml:space="preserve">Abstract Academic Document: The Role and Challenges of Welders in Industrial Development in China Beijing</w:t>
      </w:r>
    </w:p>
    <w:p>
      <w:pPr>
        <w:pStyle w:val="FirstParagraph"/>
      </w:pPr>
      <w:r>
        <w:rPr>
          <w:bCs/>
          <w:b/>
        </w:rPr>
        <w:t xml:space="preserve">Abstract academic:</w:t>
      </w:r>
      <w:r>
        <w:t xml:space="preserve"> </w:t>
      </w:r>
      <w:r>
        <w:t xml:space="preserve">This document presents an academic analysis of the profession of</w:t>
      </w:r>
      <w:r>
        <w:t xml:space="preserve"> </w:t>
      </w:r>
      <w:r>
        <w:rPr>
          <w:bCs/>
          <w:b/>
        </w:rPr>
        <w:t xml:space="preserve">welder</w:t>
      </w:r>
      <w:r>
        <w:t xml:space="preserve"> </w:t>
      </w:r>
      <w:r>
        <w:t xml:space="preserve">within the industrial and infrastructural landscape of</w:t>
      </w:r>
      <w:r>
        <w:t xml:space="preserve"> </w:t>
      </w:r>
      <w:r>
        <w:rPr>
          <w:iCs/>
          <w:i/>
        </w:rPr>
        <w:t xml:space="preserve">China Beijing</w:t>
      </w:r>
      <w:r>
        <w:t xml:space="preserve">. As a global hub for manufacturing, construction, and technological innovation, Beijing has become a critical focal point for examining the role of welders in sustaining economic growth while addressing challenges such as safety standards, technological integration, and workforce training. This study explores the socio-economic significance of welding in Beijing's industries, evaluates current trends in welding education and certification programs specific to the region, and investigates the implications of China's rapid industrialization on welder employment and professional development. The findings highlight the necessity of aligning technical skills with modern demands to ensure sustainable growth in Beijing's dynamic economy.</w:t>
      </w:r>
    </w:p>
    <w:p>
      <w:pPr>
        <w:pStyle w:val="BodyText"/>
      </w:pPr>
      <w:r>
        <w:rPr>
          <w:bCs/>
          <w:b/>
        </w:rPr>
        <w:t xml:space="preserve">Welder</w:t>
      </w:r>
      <w:r>
        <w:t xml:space="preserve"> </w:t>
      </w:r>
      <w:r>
        <w:t xml:space="preserve">is a vital profession in Beijing’s industrial ecosystem, where welding techniques are employed across sectors such as construction, automotive manufacturing, aerospace engineering, and infrastructure development. The city’s status as China’s political and cultural capital is paralleled by its role as a center for high-tech industries and large-scale projects like the Beijing National Stadium (Bird's Nest) or the expansion of high-speed rail networks. Welders in Beijing are responsible for ensuring structural integrity, precision, and compliance with international safety standards in projects that demand both traditional and advanced welding technologies. However, the evolving demands of these industries necessitate a continuous evolution in training methodologies and regulatory frameworks specific to</w:t>
      </w:r>
      <w:r>
        <w:t xml:space="preserve"> </w:t>
      </w:r>
      <w:r>
        <w:rPr>
          <w:iCs/>
          <w:i/>
        </w:rPr>
        <w:t xml:space="preserve">China Beijing</w:t>
      </w:r>
      <w:r>
        <w:t xml:space="preserve">.</w:t>
      </w:r>
    </w:p>
    <w:p>
      <w:pPr>
        <w:pStyle w:val="BodyText"/>
      </w:pPr>
      <w:r>
        <w:rPr>
          <w:bCs/>
          <w:b/>
        </w:rPr>
        <w:t xml:space="preserve">China Beijing</w:t>
      </w:r>
      <w:r>
        <w:t xml:space="preserve"> </w:t>
      </w:r>
      <w:r>
        <w:t xml:space="preserve">offers a unique context for studying welders due to its dual identity as a traditional industrial center and an emerging technological hub. The city’s manufacturing sector, which contributes significantly to China’s GDP, relies heavily on skilled</w:t>
      </w:r>
      <w:r>
        <w:t xml:space="preserve"> </w:t>
      </w:r>
      <w:r>
        <w:rPr>
          <w:bCs/>
          <w:b/>
        </w:rPr>
        <w:t xml:space="preserve">welders</w:t>
      </w:r>
      <w:r>
        <w:t xml:space="preserve"> </w:t>
      </w:r>
      <w:r>
        <w:t xml:space="preserve">to execute complex engineering tasks. Moreover, Beijing’s commitment to green energy initiatives—such as wind turbine installations and solar panel manufacturing—has introduced new challenges for welders in adapting their skills to work with composite materials and high-strength alloys. This academic analysis underscores the importance of integrating sustainability into welding practices while addressing the logistical complexities of working in a megacity with stringent environmental regulations.</w:t>
      </w:r>
    </w:p>
    <w:p>
      <w:pPr>
        <w:pStyle w:val="BodyText"/>
      </w:pPr>
      <w:r>
        <w:t xml:space="preserve">The role of</w:t>
      </w:r>
      <w:r>
        <w:t xml:space="preserve"> </w:t>
      </w:r>
      <w:r>
        <w:rPr>
          <w:bCs/>
          <w:b/>
        </w:rPr>
        <w:t xml:space="preserve">welders</w:t>
      </w:r>
      <w:r>
        <w:t xml:space="preserve"> </w:t>
      </w:r>
      <w:r>
        <w:t xml:space="preserve">in</w:t>
      </w:r>
      <w:r>
        <w:t xml:space="preserve"> </w:t>
      </w:r>
      <w:r>
        <w:rPr>
          <w:iCs/>
          <w:i/>
        </w:rPr>
        <w:t xml:space="preserve">China Beijing</w:t>
      </w:r>
      <w:r>
        <w:t xml:space="preserve"> </w:t>
      </w:r>
      <w:r>
        <w:t xml:space="preserve">extends beyond technical expertise; it encompasses cultural and educational dimensions. Many vocational training institutions in Beijing, such as those affiliated with Tsinghua University or the China Institute of Welding, have developed specialized programs to meet the region’s demand for certified welders. These programs often emphasize not only hands-on skills but also theoretical knowledge of metallurgy, material science, and quality assurance protocols. However, a gap persists between industry needs and training outcomes due to rapid technological advancements and shifting labor market demands. This study argues that bridging this gap requires collaboration between educational institutions, government agencies (such as the Beijing Municipal Bureau of Human Resources), and private sector employers.</w:t>
      </w:r>
    </w:p>
    <w:p>
      <w:pPr>
        <w:pStyle w:val="BodyText"/>
      </w:pPr>
      <w:r>
        <w:t xml:space="preserve">Technological innovation has profoundly influenced the profession of</w:t>
      </w:r>
      <w:r>
        <w:t xml:space="preserve"> </w:t>
      </w:r>
      <w:r>
        <w:rPr>
          <w:bCs/>
          <w:b/>
        </w:rPr>
        <w:t xml:space="preserve">welder</w:t>
      </w:r>
      <w:r>
        <w:t xml:space="preserve"> </w:t>
      </w:r>
      <w:r>
        <w:t xml:space="preserve">in</w:t>
      </w:r>
      <w:r>
        <w:t xml:space="preserve"> </w:t>
      </w:r>
      <w:r>
        <w:rPr>
          <w:iCs/>
          <w:i/>
        </w:rPr>
        <w:t xml:space="preserve">China Beijing</w:t>
      </w:r>
      <w:r>
        <w:t xml:space="preserve">. The adoption of automated welding systems, such as robotic welders and computer-aided design (CAD) tools, has increased efficiency but also raised concerns about job displacement. While automation reduces human error in repetitive tasks, it demands that welders acquire new competencies in operating and maintaining advanced machinery. This shift highlights the need for continuous professional development programs tailored to Beijing’s industrial landscape. For instance, partnerships between local universities and companies like BAIC (Beijing Automotive Industry Corporation) have led to pilot programs offering certifications in robotic welding techniques.</w:t>
      </w:r>
    </w:p>
    <w:p>
      <w:pPr>
        <w:pStyle w:val="BodyText"/>
      </w:pPr>
      <w:r>
        <w:rPr>
          <w:bCs/>
          <w:b/>
        </w:rPr>
        <w:t xml:space="preserve">China Beijing</w:t>
      </w:r>
      <w:r>
        <w:t xml:space="preserve"> </w:t>
      </w:r>
      <w:r>
        <w:t xml:space="preserve">also faces unique challenges related to workplace safety and health standards for welders. The city’s stringent environmental policies, including air quality regulations, have prompted the use of low-emission welding equipment and protective gear. Additionally, the high density of construction projects in urban areas necessitates strict adherence to safety protocols to mitigate risks such as fire hazards or exposure to hazardous fumes. This document examines how Beijing’s regulatory framework compares with global standards and identifies opportunities for improving occupational health outcomes for welders through enhanced training and policy enforcement.</w:t>
      </w:r>
    </w:p>
    <w:p>
      <w:pPr>
        <w:pStyle w:val="BodyText"/>
      </w:pPr>
      <w:r>
        <w:t xml:space="preserve">Economically, the profession of</w:t>
      </w:r>
      <w:r>
        <w:t xml:space="preserve"> </w:t>
      </w:r>
      <w:r>
        <w:rPr>
          <w:bCs/>
          <w:b/>
        </w:rPr>
        <w:t xml:space="preserve">welder</w:t>
      </w:r>
      <w:r>
        <w:t xml:space="preserve"> </w:t>
      </w:r>
      <w:r>
        <w:t xml:space="preserve">in</w:t>
      </w:r>
      <w:r>
        <w:t xml:space="preserve"> </w:t>
      </w:r>
      <w:r>
        <w:rPr>
          <w:iCs/>
          <w:i/>
        </w:rPr>
        <w:t xml:space="preserve">China Beijing</w:t>
      </w:r>
      <w:r>
        <w:t xml:space="preserve"> </w:t>
      </w:r>
      <w:r>
        <w:t xml:space="preserve">is integral to sustaining the city’s status as a manufacturing powerhouse. According to data from the Beijing Statistical Bureau, over 20% of the city’s industrial workforce is engaged in sectors requiring welding expertise. The demand for skilled welders has grown alongside China’s "Made in China 2025" initiative, which emphasizes advanced manufacturing and high-quality production. However, this growth is accompanied by a shortage of qualified professionals due to declining interest in vocational careers and the perception of welding as a low-status occupation. Addressing this issue requires targeted campaigns to promote the profession’s value and potential for career advancement.</w:t>
      </w:r>
    </w:p>
    <w:p>
      <w:pPr>
        <w:pStyle w:val="BodyText"/>
      </w:pPr>
      <w:r>
        <w:t xml:space="preserve">Conclusion: In conclusion, this</w:t>
      </w:r>
      <w:r>
        <w:t xml:space="preserve"> </w:t>
      </w:r>
      <w:r>
        <w:rPr>
          <w:bCs/>
          <w:b/>
        </w:rPr>
        <w:t xml:space="preserve">abstract academic</w:t>
      </w:r>
      <w:r>
        <w:t xml:space="preserve"> </w:t>
      </w:r>
      <w:r>
        <w:t xml:space="preserve">document underscores the critical role of</w:t>
      </w:r>
      <w:r>
        <w:t xml:space="preserve"> </w:t>
      </w:r>
      <w:r>
        <w:rPr>
          <w:bCs/>
          <w:b/>
        </w:rPr>
        <w:t xml:space="preserve">welders</w:t>
      </w:r>
      <w:r>
        <w:t xml:space="preserve"> </w:t>
      </w:r>
      <w:r>
        <w:t xml:space="preserve">in driving industrial progress within</w:t>
      </w:r>
      <w:r>
        <w:t xml:space="preserve"> </w:t>
      </w:r>
      <w:r>
        <w:rPr>
          <w:iCs/>
          <w:i/>
        </w:rPr>
        <w:t xml:space="preserve">China Beijing</w:t>
      </w:r>
      <w:r>
        <w:t xml:space="preserve">. The city’s unique socio-economic environment presents both opportunities and challenges for welders, necessitating a multifaceted approach to education, technology integration, and policy reform. By prioritizing innovation in training programs, enforcing safety standards, and fostering collaboration between stakeholders, Beijing can ensure that its welding workforce remains competitive in an increasingly globalized economy. Future research should focus on longitudinal studies of welder employment trends and the impact of automation on long-term career trajectories.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China Beijing</dc:title>
  <dc:creator/>
  <cp:keywords/>
  <dcterms:created xsi:type="dcterms:W3CDTF">2026-07-20T06:11:42Z</dcterms:created>
  <dcterms:modified xsi:type="dcterms:W3CDTF">2026-07-20T06:11:42Z</dcterms:modified>
</cp:coreProperties>
</file>

<file path=docProps/custom.xml><?xml version="1.0" encoding="utf-8"?>
<Properties xmlns="http://schemas.openxmlformats.org/officeDocument/2006/custom-properties" xmlns:vt="http://schemas.openxmlformats.org/officeDocument/2006/docPropsVTypes"/>
</file>