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33e787fd339481cf3b4726042a5f7c7ca56cc4"/>
    <w:p>
      <w:pPr>
        <w:pStyle w:val="Heading1"/>
      </w:pPr>
      <w:r>
        <w:t xml:space="preserve">Abstract Academic Document: The Role of the Welder in Industrial and Economic Development in Morocco, Specifically Casablanca</w:t>
      </w:r>
    </w:p>
    <w:p>
      <w:pPr>
        <w:pStyle w:val="FirstParagraph"/>
      </w:pPr>
      <w:r>
        <w:rPr>
          <w:bCs/>
          <w:b/>
        </w:rPr>
        <w:t xml:space="preserve">Keywords:</w:t>
      </w:r>
      <w:r>
        <w:t xml:space="preserve"> </w:t>
      </w:r>
      <w:r>
        <w:t xml:space="preserve">Abstract academic, Welder, Morocco Casablanca.</w:t>
      </w:r>
    </w:p>
    <w:bookmarkStart w:id="20" w:name="introduction"/>
    <w:p>
      <w:pPr>
        <w:pStyle w:val="Heading2"/>
      </w:pPr>
      <w:r>
        <w:t xml:space="preserve">Introduction</w:t>
      </w:r>
    </w:p>
    <w:p>
      <w:pPr>
        <w:pStyle w:val="FirstParagraph"/>
      </w:pPr>
      <w:r>
        <w:t xml:space="preserve">The profession of a welder holds significant importance in the industrial and infrastructural development of nations, particularly in regions undergoing rapid urbanization and economic transformation. In Morocco, the city of Casablanca emerges as a critical hub for industrial activity, manufacturing, and construction projects. This</w:t>
      </w:r>
      <w:r>
        <w:t xml:space="preserve"> </w:t>
      </w:r>
      <w:r>
        <w:rPr>
          <w:bCs/>
          <w:b/>
        </w:rPr>
        <w:t xml:space="preserve">abstract academic</w:t>
      </w:r>
      <w:r>
        <w:t xml:space="preserve"> </w:t>
      </w:r>
      <w:r>
        <w:t xml:space="preserve">document explores the role of welders within this context, emphasizing their technical expertise, safety protocols, and contributions to Morocco’s economic growth. By examining the unique challenges faced by welders in Casablanca—such as regulatory standards, technological advancements, and workforce training—the study aims to highlight their indispensable role in shaping Morocco’s industrial landscape.</w:t>
      </w:r>
    </w:p>
    <w:bookmarkEnd w:id="20"/>
    <w:bookmarkStart w:id="21" w:name="X26a0180eab3943944882103acb891ca4a73c23f"/>
    <w:p>
      <w:pPr>
        <w:pStyle w:val="Heading2"/>
      </w:pPr>
      <w:r>
        <w:t xml:space="preserve">The Welder: A Pillar of Industrial Activity</w:t>
      </w:r>
    </w:p>
    <w:p>
      <w:pPr>
        <w:pStyle w:val="FirstParagraph"/>
      </w:pPr>
      <w:r>
        <w:t xml:space="preserve">A welder is a skilled tradesperson who joins metal parts through the application of heat or pressure, creating durable structures essential for construction, manufacturing, and energy sectors. In Morocco Casablanca, where industrial zones like the Hassan II Technopole and Ben M’sik Industrial Complex are thriving hubs of economic activity, welders play a pivotal role in assembling infrastructure projects such as bridges, buildings, pipelines, and machinery. Their work directly influences the quality and safety of these structures, underscoring their importance in both public and private sectors.</w:t>
      </w:r>
    </w:p>
    <w:p>
      <w:pPr>
        <w:pStyle w:val="BodyText"/>
      </w:pPr>
      <w:r>
        <w:t xml:space="preserve">The demand for skilled welders in Casablanca has surged due to the city’s status as Morocco’s economic capital. With a population exceeding 3 million, Casablanca is home to numerous industries, including automotive manufacturing, aerospace engineering, and renewable energy projects. For instance, the development of solar energy plants and desalination facilities in the region relies heavily on welders to construct robust metal frameworks. Additionally, the expansion of ports like Casablanca-Settat Port further amplifies the need for welding expertise to maintain maritime infrastructure.</w:t>
      </w:r>
    </w:p>
    <w:bookmarkEnd w:id="21"/>
    <w:bookmarkStart w:id="22" w:name="Xb657d9fcdf042b121a857e8dc6aa00a0c434f92"/>
    <w:p>
      <w:pPr>
        <w:pStyle w:val="Heading2"/>
      </w:pPr>
      <w:r>
        <w:t xml:space="preserve">Academic Context: Welder Training and Certification in Morocco</w:t>
      </w:r>
    </w:p>
    <w:p>
      <w:pPr>
        <w:pStyle w:val="FirstParagraph"/>
      </w:pPr>
      <w:r>
        <w:t xml:space="preserve">In Morocco, formal education and certification programs for welders are primarily offered by institutions such as the National School of Engineers (ENSET) in Casablanca and vocational training centers affiliated with the Moroccan Ministry of Employment. These programs emphasize both theoretical knowledge—covering metallurgy, safety standards, and blueprint reading—and hands-on practice using modern welding techniques like MIG (Metal Inert Gas), TIG (Tungsten Inert Gas), and arc welding.</w:t>
      </w:r>
    </w:p>
    <w:p>
      <w:pPr>
        <w:pStyle w:val="BodyText"/>
      </w:pPr>
      <w:r>
        <w:t xml:space="preserve">The academic framework for welders in Morocco is influenced by international standards, including those set by the International Institute of Welding (IIW) and European Union guidelines. However, challenges persist in aligning local training with global demands. For example, while Casablanca’s welders are trained to meet national regulations, there is a growing need for certifications that recognize their skills in international markets, particularly as Moroccan industries seek partnerships with foreign firms.</w:t>
      </w:r>
    </w:p>
    <w:bookmarkEnd w:id="22"/>
    <w:bookmarkStart w:id="23" w:name="challenges-facing-welders-in-casablanca"/>
    <w:p>
      <w:pPr>
        <w:pStyle w:val="Heading2"/>
      </w:pPr>
      <w:r>
        <w:t xml:space="preserve">Challenges Facing Welders in Casablanca</w:t>
      </w:r>
    </w:p>
    <w:p>
      <w:pPr>
        <w:pStyle w:val="FirstParagraph"/>
      </w:pPr>
      <w:r>
        <w:t xml:space="preserve">Despite their critical role, welders in Morocco Casablanca face several challenges. One prominent issue is the lack of standardized safety protocols in some industrial settings. While welding requires adherence to strict safety measures—such as wearing protective gear and ensuring proper ventilation—instances of non-compliance have been reported, posing risks to workers’ health.</w:t>
      </w:r>
    </w:p>
    <w:p>
      <w:pPr>
        <w:pStyle w:val="BodyText"/>
      </w:pPr>
      <w:r>
        <w:t xml:space="preserve">Another challenge is the limited availability of advanced training programs. While institutions like ENSET provide foundational education, there is a gap in specialized training for emerging technologies, such as robotic welding or 3D-printed metal structures. This gap may hinder the ability of Moroccan welders to compete globally and meet the demands of high-tech industries.</w:t>
      </w:r>
    </w:p>
    <w:bookmarkEnd w:id="23"/>
    <w:bookmarkStart w:id="24" w:name="economic-impact-and-future-prospects"/>
    <w:p>
      <w:pPr>
        <w:pStyle w:val="Heading2"/>
      </w:pPr>
      <w:r>
        <w:t xml:space="preserve">Economic Impact and Future Prospects</w:t>
      </w:r>
    </w:p>
    <w:p>
      <w:pPr>
        <w:pStyle w:val="FirstParagraph"/>
      </w:pPr>
      <w:r>
        <w:t xml:space="preserve">The economic contribution of welders in Casablanca cannot be overstated. By enabling the construction and maintenance of industrial infrastructure, they directly support Morocco’s Vision 2030, which aims to transform the country into a regional leader in trade, technology, and sustainable development. For example, the growth of Casablanca’s automotive industry—home to companies like Renault and Peugeot—relies on welders to assemble vehicle components and maintain production lines.</w:t>
      </w:r>
    </w:p>
    <w:p>
      <w:pPr>
        <w:pStyle w:val="BodyText"/>
      </w:pPr>
      <w:r>
        <w:t xml:space="preserve">Looking ahead, the role of welders in Morocco Casablanca is poised to expand with the rise of green energy projects. The government’s commitment to renewable energy, including wind farms along the Atlantic coast and solar parks in southern regions, will require skilled welders to construct support structures and electrical grids. Additionally, advancements in digital fabrication technologies may redefine welding practices, necessitating continuous education for practitioners.</w:t>
      </w:r>
    </w:p>
    <w:bookmarkEnd w:id="24"/>
    <w:bookmarkStart w:id="25" w:name="X7c9997bf0c88efa633f39aa2dff1094677e89a4"/>
    <w:p>
      <w:pPr>
        <w:pStyle w:val="Heading2"/>
      </w:pPr>
      <w:r>
        <w:t xml:space="preserve">Recommendations for Academic and Industry Collaboration</w:t>
      </w:r>
    </w:p>
    <w:p>
      <w:pPr>
        <w:pStyle w:val="FirstParagraph"/>
      </w:pPr>
      <w:r>
        <w:t xml:space="preserve">To address the challenges outlined above, this</w:t>
      </w:r>
      <w:r>
        <w:t xml:space="preserve"> </w:t>
      </w:r>
      <w:r>
        <w:rPr>
          <w:bCs/>
          <w:b/>
        </w:rPr>
        <w:t xml:space="preserve">abstract academic</w:t>
      </w:r>
      <w:r>
        <w:t xml:space="preserve"> </w:t>
      </w:r>
      <w:r>
        <w:t xml:space="preserve">document recommends a multi-pronged approach involving academia, industry stakeholders, and policymakers. Key recommendations include:</w:t>
      </w:r>
    </w:p>
    <w:p>
      <w:pPr>
        <w:numPr>
          <w:ilvl w:val="0"/>
          <w:numId w:val="1001"/>
        </w:numPr>
        <w:pStyle w:val="Compact"/>
      </w:pPr>
      <w:r>
        <w:rPr>
          <w:bCs/>
          <w:b/>
        </w:rPr>
        <w:t xml:space="preserve">Enhancing Training Programs:</w:t>
      </w:r>
      <w:r>
        <w:t xml:space="preserve"> </w:t>
      </w:r>
      <w:r>
        <w:t xml:space="preserve">Institutions should collaborate with industrial partners to design curricula that integrate cutting-edge welding technologies and international standards.</w:t>
      </w:r>
    </w:p>
    <w:p>
      <w:pPr>
        <w:numPr>
          <w:ilvl w:val="0"/>
          <w:numId w:val="1001"/>
        </w:numPr>
        <w:pStyle w:val="Compact"/>
      </w:pPr>
      <w:r>
        <w:rPr>
          <w:bCs/>
          <w:b/>
        </w:rPr>
        <w:t xml:space="preserve">Promoting Safety Culture:</w:t>
      </w:r>
      <w:r>
        <w:t xml:space="preserve"> </w:t>
      </w:r>
      <w:r>
        <w:t xml:space="preserve">Employers must enforce stringent safety protocols, while training programs should emphasize hazard prevention and emergency response.</w:t>
      </w:r>
    </w:p>
    <w:p>
      <w:pPr>
        <w:numPr>
          <w:ilvl w:val="0"/>
          <w:numId w:val="1001"/>
        </w:numPr>
        <w:pStyle w:val="Compact"/>
      </w:pPr>
      <w:r>
        <w:rPr>
          <w:bCs/>
          <w:b/>
        </w:rPr>
        <w:t xml:space="preserve">Encouraging International Certification:</w:t>
      </w:r>
      <w:r>
        <w:t xml:space="preserve"> </w:t>
      </w:r>
      <w:r>
        <w:t xml:space="preserve">The Moroccan government should support welders in obtaining globally recognized certifications, such as those issued by the American Welding Society (AWS) or the European Welding Federation (EWF).</w:t>
      </w:r>
    </w:p>
    <w:p>
      <w:pPr>
        <w:numPr>
          <w:ilvl w:val="0"/>
          <w:numId w:val="1001"/>
        </w:numPr>
        <w:pStyle w:val="Compact"/>
      </w:pPr>
      <w:r>
        <w:rPr>
          <w:bCs/>
          <w:b/>
        </w:rPr>
        <w:t xml:space="preserve">Investing in Research:</w:t>
      </w:r>
      <w:r>
        <w:t xml:space="preserve"> </w:t>
      </w:r>
      <w:r>
        <w:t xml:space="preserve">Academic institutions should conduct research on welding innovations, such as hybrid techniques combining laser and arc welding, to position Morocco as a leader in advanced manufacturing.</w:t>
      </w:r>
    </w:p>
    <w:bookmarkEnd w:id="25"/>
    <w:bookmarkStart w:id="26" w:name="conclusion"/>
    <w:p>
      <w:pPr>
        <w:pStyle w:val="Heading2"/>
      </w:pPr>
      <w:r>
        <w:t xml:space="preserve">Conclusion</w:t>
      </w:r>
    </w:p>
    <w:p>
      <w:pPr>
        <w:pStyle w:val="FirstParagraph"/>
      </w:pPr>
      <w:r>
        <w:t xml:space="preserve">In conclusion, the welder is a cornerstone of industrial progress in Morocco Casablanca. Their expertise underpins the city’s economic vitality and its role as a regional hub for trade and innovation. By addressing existing challenges through academic-industry collaboration and embracing technological advancements, Morocco can ensure that its welders remain at the forefront of global standards. This</w:t>
      </w:r>
      <w:r>
        <w:t xml:space="preserve"> </w:t>
      </w:r>
      <w:r>
        <w:rPr>
          <w:bCs/>
          <w:b/>
        </w:rPr>
        <w:t xml:space="preserve">abstract academic</w:t>
      </w:r>
      <w:r>
        <w:t xml:space="preserve"> </w:t>
      </w:r>
      <w:r>
        <w:t xml:space="preserve">document underscores the necessity of investing in welding education, safety practices, and international competitiveness to secure Casablanca’s future as a beacon of industrial excellence in North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Morocco Casablanca</dc:title>
  <dc:creator/>
  <dc:language>en</dc:language>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