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85f72347b0087718c0bc42a11fab480214e5e8"/>
    <w:p>
      <w:pPr>
        <w:pStyle w:val="Heading1"/>
      </w:pPr>
      <w:r>
        <w:t xml:space="preserve">Abstract Academic Document: The Role of Welders in Industrial and Construction Development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welder</w:t>
      </w:r>
      <w:r>
        <w:t xml:space="preserve"> </w:t>
      </w:r>
      <w:r>
        <w:t xml:space="preserve">within the context of</w:t>
      </w:r>
      <w:r>
        <w:t xml:space="preserve"> </w:t>
      </w:r>
      <w:r>
        <w:rPr>
          <w:bCs/>
          <w:b/>
        </w:rPr>
        <w:t xml:space="preserve">Peru Lima</w:t>
      </w:r>
      <w:r>
        <w:t xml:space="preserve"> </w:t>
      </w:r>
      <w:r>
        <w:t xml:space="preserve">presents a critical analysis of the socio-economic, technological, and educational dimensions that define this trade's relevance to urban industrial growth. This document explores how welding skills are integral to infrastructure projects, manufacturing industries, and construction activities in Peru’s capital city, Lima. With a focus on the challenges faced by welders in</w:t>
      </w:r>
      <w:r>
        <w:t xml:space="preserve"> </w:t>
      </w:r>
      <w:r>
        <w:rPr>
          <w:bCs/>
          <w:b/>
        </w:rPr>
        <w:t xml:space="preserve">Peru Lima</w:t>
      </w:r>
      <w:r>
        <w:t xml:space="preserve">, the study highlights the need for standardized training programs, safety protocols, and technological integration to meet modern industrial demands while addressing labor market gaps.</w:t>
      </w:r>
    </w:p>
    <w:p>
      <w:pPr>
        <w:pStyle w:val="BodyText"/>
      </w:pPr>
      <w:r>
        <w:rPr>
          <w:bCs/>
          <w:b/>
        </w:rPr>
        <w:t xml:space="preserve">Peru Lima</w:t>
      </w:r>
      <w:r>
        <w:t xml:space="preserve">, as the economic and cultural hub of Peru, has experienced rapid urbanization and infrastructure expansion over recent decades. This growth has intensified the demand for skilled tradespeople, particularly</w:t>
      </w:r>
      <w:r>
        <w:t xml:space="preserve"> </w:t>
      </w:r>
      <w:r>
        <w:rPr>
          <w:bCs/>
          <w:b/>
        </w:rPr>
        <w:t xml:space="preserve">welders</w:t>
      </w:r>
      <w:r>
        <w:t xml:space="preserve">, who are essential for building bridges, highways, residential complexes, and industrial facilities. The welding profession in</w:t>
      </w:r>
      <w:r>
        <w:t xml:space="preserve"> </w:t>
      </w:r>
      <w:r>
        <w:rPr>
          <w:bCs/>
          <w:b/>
        </w:rPr>
        <w:t xml:space="preserve">Peru Lima</w:t>
      </w:r>
      <w:r>
        <w:t xml:space="preserve"> </w:t>
      </w:r>
      <w:r>
        <w:t xml:space="preserve">is not merely a technical occupation but a cornerstone of the city's development trajectory. However, the current landscape reveals both opportunities and obstacles for welders operating within this dynamic environment.</w:t>
      </w:r>
    </w:p>
    <w:p>
      <w:pPr>
        <w:pStyle w:val="BodyText"/>
      </w:pPr>
      <w:r>
        <w:t xml:space="preserve">The</w:t>
      </w:r>
      <w:r>
        <w:t xml:space="preserve"> </w:t>
      </w:r>
      <w:r>
        <w:rPr>
          <w:bCs/>
          <w:b/>
        </w:rPr>
        <w:t xml:space="preserve">welder</w:t>
      </w:r>
      <w:r>
        <w:t xml:space="preserve"> </w:t>
      </w:r>
      <w:r>
        <w:t xml:space="preserve">profession in</w:t>
      </w:r>
      <w:r>
        <w:t xml:space="preserve"> </w:t>
      </w:r>
      <w:r>
        <w:rPr>
          <w:bCs/>
          <w:b/>
        </w:rPr>
        <w:t xml:space="preserve">Peru Lima</w:t>
      </w:r>
      <w:r>
        <w:t xml:space="preserve"> </w:t>
      </w:r>
      <w:r>
        <w:t xml:space="preserve">requires a unique blend of manual dexterity, technical knowledge, and adherence to safety standards. Welding techniques such as shielded metal arc welding (SMAW), gas metal arc welding (GMAW), and tungsten inert gas (TIG) are commonly employed in projects ranging from shipbuilding to pipeline construction. However, many welders in</w:t>
      </w:r>
      <w:r>
        <w:t xml:space="preserve"> </w:t>
      </w:r>
      <w:r>
        <w:rPr>
          <w:bCs/>
          <w:b/>
        </w:rPr>
        <w:t xml:space="preserve">Peru Lima</w:t>
      </w:r>
      <w:r>
        <w:t xml:space="preserve"> </w:t>
      </w:r>
      <w:r>
        <w:t xml:space="preserve">face challenges related to inconsistent training quality, outdated equipment, and a lack of certification programs that align with international standards. These issues contribute to variability in weld quality and safety risks, which can undermine infrastructure projects’ integrity.</w:t>
      </w:r>
    </w:p>
    <w:p>
      <w:pPr>
        <w:pStyle w:val="BodyText"/>
      </w:pPr>
      <w:r>
        <w:rPr>
          <w:bCs/>
          <w:b/>
        </w:rPr>
        <w:t xml:space="preserve">Peru Lima</w:t>
      </w:r>
      <w:r>
        <w:t xml:space="preserve">’s industrial sector is heavily reliant on welding for manufacturing processes in sectors such as automotive, aerospace, and energy production. For example, the expansion of Peru’s mining industry has spurred the need for robust pipeline systems that require precision welding to withstand high-pressure environments. Similarly, construction projects in</w:t>
      </w:r>
      <w:r>
        <w:t xml:space="preserve"> </w:t>
      </w:r>
      <w:r>
        <w:rPr>
          <w:bCs/>
          <w:b/>
        </w:rPr>
        <w:t xml:space="preserve">Peru Lima</w:t>
      </w:r>
      <w:r>
        <w:t xml:space="preserve">, including skyscrapers and urban renewal initiatives, depend on welders to ensure structural stability. The study underscores that without a well-trained and certified workforce of</w:t>
      </w:r>
      <w:r>
        <w:t xml:space="preserve"> </w:t>
      </w:r>
      <w:r>
        <w:rPr>
          <w:bCs/>
          <w:b/>
        </w:rPr>
        <w:t xml:space="preserve">welders</w:t>
      </w:r>
      <w:r>
        <w:t xml:space="preserve">, these industries risk delays, increased costs, and compromised safety.</w:t>
      </w:r>
    </w:p>
    <w:p>
      <w:pPr>
        <w:pStyle w:val="BodyText"/>
      </w:pPr>
      <w:r>
        <w:t xml:space="preserve">The educational framework for training</w:t>
      </w:r>
      <w:r>
        <w:t xml:space="preserve"> </w:t>
      </w:r>
      <w:r>
        <w:rPr>
          <w:bCs/>
          <w:b/>
        </w:rPr>
        <w:t xml:space="preserve">welders</w:t>
      </w:r>
      <w:r>
        <w:t xml:space="preserve"> </w:t>
      </w:r>
      <w:r>
        <w:t xml:space="preserve">in</w:t>
      </w:r>
      <w:r>
        <w:t xml:space="preserve"> </w:t>
      </w:r>
      <w:r>
        <w:rPr>
          <w:bCs/>
          <w:b/>
        </w:rPr>
        <w:t xml:space="preserve">Peru Lima</w:t>
      </w:r>
      <w:r>
        <w:t xml:space="preserve"> </w:t>
      </w:r>
      <w:r>
        <w:t xml:space="preserve">is fragmented, with vocational schools and private institutions offering varying levels of instruction. While some programs provide comprehensive training in welding techniques and metallurgy, others lack the resources to simulate real-world conditions or integrate modern technologies like robotic welding systems. This disparity creates a skills gap that hinders the city’s ability to meet industrial demands efficiently. The research suggests that collaboration between government agencies, educational institutions, and private sector stakeholders is crucial to developing a standardized curriculum tailored to</w:t>
      </w:r>
      <w:r>
        <w:t xml:space="preserve"> </w:t>
      </w:r>
      <w:r>
        <w:rPr>
          <w:bCs/>
          <w:b/>
        </w:rPr>
        <w:t xml:space="preserve">Peru Lima</w:t>
      </w:r>
      <w:r>
        <w:t xml:space="preserve">’s needs.</w:t>
      </w:r>
    </w:p>
    <w:p>
      <w:pPr>
        <w:pStyle w:val="BodyText"/>
      </w:pPr>
      <w:r>
        <w:rPr>
          <w:bCs/>
          <w:b/>
        </w:rPr>
        <w:t xml:space="preserve">Welder</w:t>
      </w:r>
      <w:r>
        <w:t xml:space="preserve">s in</w:t>
      </w:r>
      <w:r>
        <w:t xml:space="preserve"> </w:t>
      </w:r>
      <w:r>
        <w:rPr>
          <w:bCs/>
          <w:b/>
        </w:rPr>
        <w:t xml:space="preserve">Peru Lima</w:t>
      </w:r>
      <w:r>
        <w:t xml:space="preserve"> </w:t>
      </w:r>
      <w:r>
        <w:t xml:space="preserve">also encounter socio-economic challenges, including low wages relative to the complexity of their work and limited access to health insurance or pension benefits. Many welders are part of informal labor markets, which exposes them to precarious working conditions. The document advocates for policies that promote fair compensation, workplace safety regulations, and social security protections for</w:t>
      </w:r>
      <w:r>
        <w:t xml:space="preserve"> </w:t>
      </w:r>
      <w:r>
        <w:rPr>
          <w:bCs/>
          <w:b/>
        </w:rPr>
        <w:t xml:space="preserve">welders</w:t>
      </w:r>
      <w:r>
        <w:t xml:space="preserve"> </w:t>
      </w:r>
      <w:r>
        <w:t xml:space="preserve">in</w:t>
      </w:r>
      <w:r>
        <w:t xml:space="preserve"> </w:t>
      </w:r>
      <w:r>
        <w:rPr>
          <w:bCs/>
          <w:b/>
        </w:rPr>
        <w:t xml:space="preserve">Peru Lima</w:t>
      </w:r>
      <w:r>
        <w:t xml:space="preserve">. These measures would not only improve the livelihoods of individual welders but also enhance the quality of infrastructure and industrial output.</w:t>
      </w:r>
    </w:p>
    <w:p>
      <w:pPr>
        <w:pStyle w:val="BodyText"/>
      </w:pPr>
      <w:r>
        <w:t xml:space="preserve">The integration of advanced technologies is another critical area for development. While some companies in</w:t>
      </w:r>
      <w:r>
        <w:t xml:space="preserve"> </w:t>
      </w:r>
      <w:r>
        <w:rPr>
          <w:bCs/>
          <w:b/>
        </w:rPr>
        <w:t xml:space="preserve">Peru Lima</w:t>
      </w:r>
      <w:r>
        <w:t xml:space="preserve"> </w:t>
      </w:r>
      <w:r>
        <w:t xml:space="preserve">have adopted automated welding systems to increase productivity, many small and medium-sized enterprises (SMEs) still rely on manual techniques. This technological divide highlights the need for upskilling programs that teach welders in</w:t>
      </w:r>
      <w:r>
        <w:t xml:space="preserve"> </w:t>
      </w:r>
      <w:r>
        <w:rPr>
          <w:bCs/>
          <w:b/>
        </w:rPr>
        <w:t xml:space="preserve">Peru Lima</w:t>
      </w:r>
      <w:r>
        <w:t xml:space="preserve"> </w:t>
      </w:r>
      <w:r>
        <w:t xml:space="preserve">how to operate and maintain modern equipment. Furthermore, the adoption of digital tools such as computer-aided design (CAD) software and welding simulation platforms could improve training outcomes and reduce material waste.</w:t>
      </w:r>
    </w:p>
    <w:p>
      <w:pPr>
        <w:pStyle w:val="BodyText"/>
      </w:pPr>
      <w:r>
        <w:rPr>
          <w:bCs/>
          <w:b/>
        </w:rPr>
        <w:t xml:space="preserve">Peru Lima</w:t>
      </w:r>
      <w:r>
        <w:t xml:space="preserve">’s position as a regional hub for trade and investment presents unique opportunities for welders to participate in large-scale projects, including those funded by international organizations. For instance, infrastructure development projects supported by the Inter-American Development Bank (IDB) or the World Bank often require adherence to global safety and quality standards. Welders in</w:t>
      </w:r>
      <w:r>
        <w:t xml:space="preserve"> </w:t>
      </w:r>
      <w:r>
        <w:rPr>
          <w:bCs/>
          <w:b/>
        </w:rPr>
        <w:t xml:space="preserve">Peru Lima</w:t>
      </w:r>
      <w:r>
        <w:t xml:space="preserve"> </w:t>
      </w:r>
      <w:r>
        <w:t xml:space="preserve">who receive certifications such as AWS (American Welding Society) or EN (European Norms) could gain a competitive edge in these markets. However, the study notes that few local institutions provide such certification pathways, creating a barrier for welders seeking to advance their careers internationally.</w:t>
      </w:r>
    </w:p>
    <w:p>
      <w:pPr>
        <w:pStyle w:val="BodyText"/>
      </w:pPr>
      <w:r>
        <w:t xml:space="preserve">Environmental sustainability is another emerging concern for</w:t>
      </w:r>
      <w:r>
        <w:t xml:space="preserve"> </w:t>
      </w:r>
      <w:r>
        <w:rPr>
          <w:bCs/>
          <w:b/>
        </w:rPr>
        <w:t xml:space="preserve">welders</w:t>
      </w:r>
      <w:r>
        <w:t xml:space="preserve"> </w:t>
      </w:r>
      <w:r>
        <w:t xml:space="preserve">in</w:t>
      </w:r>
      <w:r>
        <w:t xml:space="preserve"> </w:t>
      </w:r>
      <w:r>
        <w:rPr>
          <w:bCs/>
          <w:b/>
        </w:rPr>
        <w:t xml:space="preserve">Peru Lima</w:t>
      </w:r>
      <w:r>
        <w:t xml:space="preserve">. The increasing emphasis on green infrastructure and eco-friendly construction practices necessitates the use of welding techniques that minimize emissions and material waste. For example, the adoption of low-emission welding gases or energy-efficient equipment can contribute to Peru’s broader climate action goals. The document calls for incorporating sustainability education into welder training programs in</w:t>
      </w:r>
      <w:r>
        <w:t xml:space="preserve"> </w:t>
      </w:r>
      <w:r>
        <w:rPr>
          <w:bCs/>
          <w:b/>
        </w:rPr>
        <w:t xml:space="preserve">Peru Lima</w:t>
      </w:r>
      <w:r>
        <w:t xml:space="preserve">, ensuring that future generations of welders are equipped to address environmental challenges.</w:t>
      </w:r>
    </w:p>
    <w:p>
      <w:pPr>
        <w:pStyle w:val="BodyText"/>
      </w:pPr>
      <w:r>
        <w:t xml:space="preserve">In conclusion, the profession of</w:t>
      </w:r>
      <w:r>
        <w:t xml:space="preserve"> </w:t>
      </w:r>
      <w:r>
        <w:rPr>
          <w:bCs/>
          <w:b/>
        </w:rPr>
        <w:t xml:space="preserve">welder</w:t>
      </w:r>
      <w:r>
        <w:t xml:space="preserve"> </w:t>
      </w:r>
      <w:r>
        <w:t xml:space="preserve">plays a pivotal role in the industrial and construction landscape of</w:t>
      </w:r>
      <w:r>
        <w:t xml:space="preserve"> </w:t>
      </w:r>
      <w:r>
        <w:rPr>
          <w:bCs/>
          <w:b/>
        </w:rPr>
        <w:t xml:space="preserve">Peru Lima</w:t>
      </w:r>
      <w:r>
        <w:t xml:space="preserve">. However, to fully harness the potential of this trade, stakeholders must prioritize investments in education, technology, and labor rights. By addressing current gaps through collaborative efforts and policy reforms,</w:t>
      </w:r>
      <w:r>
        <w:t xml:space="preserve"> </w:t>
      </w:r>
      <w:r>
        <w:rPr>
          <w:bCs/>
          <w:b/>
        </w:rPr>
        <w:t xml:space="preserve">Peru Lima</w:t>
      </w:r>
      <w:r>
        <w:t xml:space="preserve"> </w:t>
      </w:r>
      <w:r>
        <w:t xml:space="preserve">can position itself as a leader in skilled welding practices while ensuring the socio-economic well-being of its workforce. This</w:t>
      </w:r>
      <w:r>
        <w:t xml:space="preserve"> </w:t>
      </w:r>
      <w:r>
        <w:rPr>
          <w:bCs/>
          <w:b/>
        </w:rPr>
        <w:t xml:space="preserve">abstract academic</w:t>
      </w:r>
      <w:r>
        <w:t xml:space="preserve"> </w:t>
      </w:r>
      <w:r>
        <w:t xml:space="preserve">document underscores the urgency of such actions to secure a sustainable and prosperous future for both welders and the industries they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2026-07-15T19:43:40Z</dcterms:created>
  <dcterms:modified xsi:type="dcterms:W3CDTF">2026-07-15T19:43:40Z</dcterms:modified>
</cp:coreProperties>
</file>

<file path=docProps/custom.xml><?xml version="1.0" encoding="utf-8"?>
<Properties xmlns="http://schemas.openxmlformats.org/officeDocument/2006/custom-properties" xmlns:vt="http://schemas.openxmlformats.org/officeDocument/2006/docPropsVTypes"/>
</file>