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Welder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6" w:name="X9edb3e1d19e641e50e0eb67170e3dc57b4a99d3"/>
    <w:p>
      <w:pPr>
        <w:pStyle w:val="Heading1"/>
      </w:pPr>
      <w:r>
        <w:t xml:space="preserve">Abstract Academic Document: The Role of the Welder in the Industrial and Economic Landscape of United States New York City</w:t>
      </w:r>
    </w:p>
    <w:p>
      <w:pPr>
        <w:pStyle w:val="FirstParagraph"/>
      </w:pPr>
      <w:r>
        <w:t xml:space="preserve">The profession of welding has long been a cornerstone of industrial development, and its significance is particularly pronounced in urban centers like New York City (NYC), United States. As one of the most densely populated metropolises globally, NYC relies heavily on skilled laborers such as welders to maintain and expand its infrastructure, manufacturing sectors, and energy systems. This abstract academic document explores the multifaceted role of the welder within NYC’s socio-economic framework, emphasizing their contributions to construction projects, technological innovation, and public safety. It also evaluates the challenges faced by welders in a high-stakes urban environment while highlighting opportunities for growth in a city that continues to prioritize infrastructure resilience and economic diversification.</w:t>
      </w:r>
    </w:p>
    <w:bookmarkStart w:id="20" w:name="X2805daf1fdda028ad61ccf842a4a4392f0baf46"/>
    <w:p>
      <w:pPr>
        <w:pStyle w:val="Heading2"/>
      </w:pPr>
      <w:r>
        <w:t xml:space="preserve">The Welder as an Essential Professional in United States New York City</w:t>
      </w:r>
    </w:p>
    <w:p>
      <w:pPr>
        <w:pStyle w:val="FirstParagraph"/>
      </w:pPr>
      <w:r>
        <w:t xml:space="preserve">Welding is a critical trade that involves joining materials—primarily metals—using heat, pressure, or both. In the context of United States New York City, welders are indispensable to industries such as construction, shipbuilding, automotive repair, and energy production. NYC’s skyline is dominated by skyscrapers and bridges that require precision welding for structural integrity. For instance, the maintenance of iconic structures like the Brooklyn Bridge or the Empire State Building relies on skilled welders who ensure these landmarks remain safe and functional. Additionally, NYC’s manufacturing sector—though smaller than in decades past—still depends on welders for producing machinery, tools, and components essential to local industries.</w:t>
      </w:r>
    </w:p>
    <w:p>
      <w:pPr>
        <w:pStyle w:val="BodyText"/>
      </w:pPr>
      <w:r>
        <w:t xml:space="preserve">The United States New York City has a unique demand for welders due to its status as a global economic hub. The city’s ports handle millions of tons of cargo annually, necessitating the maintenance of ships and maritime infrastructure. Furthermore, NYC’s commitment to renewable energy—such as offshore wind projects in the Atlantic—has created new opportunities for welders in green technology sectors. These factors underscore the welder’s role as a vital contributor to both traditional and emerging industries within NYC.</w:t>
      </w:r>
    </w:p>
    <w:bookmarkEnd w:id="20"/>
    <w:bookmarkStart w:id="21" w:name="X30b79c33e70df42754da70d8d2c4901f982c9dc"/>
    <w:p>
      <w:pPr>
        <w:pStyle w:val="Heading2"/>
      </w:pPr>
      <w:r>
        <w:t xml:space="preserve">Challenges Faced by Welders in United States New York City</w:t>
      </w:r>
    </w:p>
    <w:p>
      <w:pPr>
        <w:pStyle w:val="FirstParagraph"/>
      </w:pPr>
      <w:r>
        <w:t xml:space="preserve">Despite the demand for their expertise, welders in NYC encounter unique challenges. The city’s urban environment often limits workspace, requiring welders to operate in confined spaces or navigate around existing infrastructure. For example, welding on a high-rise building’s exterior demands specialized equipment and techniques to mitigate risks associated with height and weather conditions. Additionally, NYC’s stringent safety regulations—governed by organizations like the Occupational Safety and Health Administration (OSHA) and the New York City Department of Buildings—impose rigorous standards that welders must adhere to. These include using personal protective equipment (PPE), following hazardous material handling protocols, and ensuring compliance with environmental guidelines.</w:t>
      </w:r>
    </w:p>
    <w:p>
      <w:pPr>
        <w:pStyle w:val="BodyText"/>
      </w:pPr>
      <w:r>
        <w:t xml:space="preserve">Another challenge is the competitive labor market in NYC. The city attracts a diverse pool of skilled professionals, including international migrants who bring expertise from different welding methodologies. While this diversity enriches the workforce, it also necessitates ongoing education and certification to maintain industry standards. Welders in NYC must often pursue credentials from institutions like the American Welding Society (AWS) or local vocational schools to remain competitive.</w:t>
      </w:r>
    </w:p>
    <w:bookmarkEnd w:id="21"/>
    <w:bookmarkStart w:id="22" w:name="X03820133e2e1c6c3a65031dd7743be8fb5f3674"/>
    <w:p>
      <w:pPr>
        <w:pStyle w:val="Heading2"/>
      </w:pPr>
      <w:r>
        <w:t xml:space="preserve">Educational and Training Opportunities for Welders in United States New York City</w:t>
      </w:r>
    </w:p>
    <w:p>
      <w:pPr>
        <w:pStyle w:val="FirstParagraph"/>
      </w:pPr>
      <w:r>
        <w:t xml:space="preserve">To meet the growing demand for qualified welders, United States New York City offers a range of educational and training programs. Community colleges such as the City University of New York (CUNY) system provide welding courses that combine theoretical knowledge with hands-on practice. These programs often partner with local industries to ensure curricula align with real-world demands, such as the need for welders skilled in advanced materials like stainless steel or aluminum alloys.</w:t>
      </w:r>
    </w:p>
    <w:p>
      <w:pPr>
        <w:pStyle w:val="BodyText"/>
      </w:pPr>
      <w:r>
        <w:t xml:space="preserve">Additionally, NYC is home to specialized vocational schools and apprenticeship programs that cater to aspiring welders. For example, institutions like the New York Trade Adjustment Assistance Center (NYTAA) offer training tailored to the needs of local employers. These programs emphasize safety protocols, equipment operation, and problem-solving skills critical for urban welding projects. The city’s emphasis on workforce development is further supported by initiatives such as the NYC Workforce Development Board, which funds training programs to address labor shortages in high-demand fields like welding.</w:t>
      </w:r>
    </w:p>
    <w:bookmarkEnd w:id="22"/>
    <w:bookmarkStart w:id="23" w:name="Xa83564e291c04a88196395fef0aa17b3a50e5b4"/>
    <w:p>
      <w:pPr>
        <w:pStyle w:val="Heading2"/>
      </w:pPr>
      <w:r>
        <w:t xml:space="preserve">Economic Impact of Welders in United States New York City</w:t>
      </w:r>
    </w:p>
    <w:p>
      <w:pPr>
        <w:pStyle w:val="FirstParagraph"/>
      </w:pPr>
      <w:r>
        <w:t xml:space="preserve">The economic contributions of welders in NYC extend beyond direct employment. By enabling construction and manufacturing activities, welders indirectly support thousands of jobs across sectors such as architecture, engineering, and logistics. For instance, the completion of large-scale infrastructure projects—like the expansion of LaGuardia Airport or subway line upgrades—relies heavily on welding labor to ensure structural stability and compliance with safety codes.</w:t>
      </w:r>
    </w:p>
    <w:p>
      <w:pPr>
        <w:pStyle w:val="BodyText"/>
      </w:pPr>
      <w:r>
        <w:t xml:space="preserve">Moreover, welders play a pivotal role in NYC’s tourism industry by maintaining attractions like the Statue of Liberty, which requires regular inspections and repairs. The city’s commitment to preserving its cultural heritage further highlights the welder’s importance as a custodian of historical and modern infrastructure alike. Economically, skilled welding labor helps attract investment from industries seeking reliable workforces in a region known for its innovation and resilience.</w:t>
      </w:r>
    </w:p>
    <w:bookmarkEnd w:id="23"/>
    <w:bookmarkStart w:id="24" w:name="X0f166595e70c3054a46b41637ea521583421931"/>
    <w:p>
      <w:pPr>
        <w:pStyle w:val="Heading2"/>
      </w:pPr>
      <w:r>
        <w:t xml:space="preserve">Future Trends and Opportunities for Welders in United States New York City</w:t>
      </w:r>
    </w:p>
    <w:p>
      <w:pPr>
        <w:pStyle w:val="FirstParagraph"/>
      </w:pPr>
      <w:r>
        <w:t xml:space="preserve">Looking ahead, the role of welders in NYC is likely to evolve alongside technological advancements. The integration of automation and robotics into welding processes presents both challenges and opportunities. While some tasks may be automated, welders will remain essential for supervising these technologies, troubleshooting issues, and performing complex manual work that machines cannot replicate. For example, the use of 3D printing in construction or the development of lightweight materials for green energy projects will require welders with specialized knowledge.</w:t>
      </w:r>
    </w:p>
    <w:p>
      <w:pPr>
        <w:pStyle w:val="BodyText"/>
      </w:pPr>
      <w:r>
        <w:t xml:space="preserve">Furthermore, NYC’s focus on sustainability and climate resilience is creating new demand for welders in renewable energy sectors. Projects such as solar panel installations on rooftops or the construction of wind turbines off-shore will necessitate skilled labor to ensure seamless integration of these technologies into the city’s infrastructure. As a result, welders who adapt to these trends are poised to play a central role in shaping NYC’s future as a leader in sustainable urban development.</w:t>
      </w:r>
    </w:p>
    <w:bookmarkEnd w:id="24"/>
    <w:bookmarkStart w:id="25" w:name="conclusion"/>
    <w:p>
      <w:pPr>
        <w:pStyle w:val="Heading2"/>
      </w:pPr>
      <w:r>
        <w:t xml:space="preserve">Conclusion</w:t>
      </w:r>
    </w:p>
    <w:p>
      <w:pPr>
        <w:pStyle w:val="FirstParagraph"/>
      </w:pPr>
      <w:r>
        <w:t xml:space="preserve">In conclusion, the welder is an indispensable professional within the dynamic and diverse industrial landscape of United States New York City. Their expertise underpins the city’s ability to maintain its iconic infrastructure, support economic growth, and adapt to emerging technological trends. However, success in this field requires continuous education, adherence to safety standards, and a willingness to embrace innovation. As NYC continues to invest in infrastructure modernization and sustainable development, welders will remain at the forefront of shaping the city’s physical and economic identity.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Welder in United States New York City</dc:title>
  <dc:creator/>
  <dc:language>en</dc:language>
  <cp:keywords/>
  <dcterms:created xsi:type="dcterms:W3CDTF">2026-07-24T00:30:22Z</dcterms:created>
  <dcterms:modified xsi:type="dcterms:W3CDTF">2026-07-24T00:30:22Z</dcterms:modified>
</cp:coreProperties>
</file>

<file path=docProps/custom.xml><?xml version="1.0" encoding="utf-8"?>
<Properties xmlns="http://schemas.openxmlformats.org/officeDocument/2006/custom-properties" xmlns:vt="http://schemas.openxmlformats.org/officeDocument/2006/docPropsVTypes"/>
</file>