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Ecosystem</w:t>
      </w:r>
      <w:r>
        <w:t xml:space="preserve"> </w:t>
      </w:r>
      <w:r>
        <w:t xml:space="preserve">of</w:t>
      </w:r>
      <w:r>
        <w:t xml:space="preserve"> </w:t>
      </w:r>
      <w:r>
        <w:t xml:space="preserve">Inquiry: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c9a0591383d77e81699380ec4366c53828a547d"/>
    <w:p>
      <w:pPr>
        <w:pStyle w:val="Heading1"/>
      </w:pPr>
      <w:r>
        <w:t xml:space="preserve">The Ecosystem of Inquiry: The Role of the Academic Researcher in United States Los Angeles</w:t>
      </w:r>
    </w:p>
    <w:p>
      <w:pPr>
        <w:pStyle w:val="FirstParagraph"/>
      </w:pPr>
      <w:r>
        <w:rPr>
          <w:bCs/>
          <w:b/>
        </w:rPr>
        <w:t xml:space="preserve">Jane Doe, Ph.D.</w:t>
      </w:r>
      <w:r>
        <w:br/>
      </w:r>
      <w:r>
        <w:t xml:space="preserve">Department of Sociology and Urban Studies</w:t>
      </w:r>
      <w:r>
        <w:br/>
      </w:r>
    </w:p>
    <w:p>
      <w:pPr>
        <w:pStyle w:val="BodyText"/>
      </w:pPr>
      <w:r>
        <w:rPr>
          <w:iCs/>
          <w:i/>
        </w:rPr>
        <w:t xml:space="preserve">The following document represents a synthesized academic journal article exploring the unique positionality, challenges, and contributions of the academic researcher within the complex socio-economic landscape of United States Los Angeles.</w:t>
      </w:r>
    </w:p>
    <w:p>
      <w:pPr>
        <w:pStyle w:val="BodyText"/>
      </w:pPr>
      <w:r>
        <w:rPr>
          <w:bCs/>
          <w:b/>
        </w:rPr>
        <w:t xml:space="preserve">Abstract</w:t>
      </w:r>
      <w:r>
        <w:br/>
      </w:r>
      <w:r>
        <w:t xml:space="preserve">The landscape of higher education and scientific inquiry in the United States is vast, yet no region exemplifies the intersection of global connectivity, cultural diversity, and rapid urban transformation quite like Los Angeles. This article examines the multifaceted role of the academic researcher situated within this specific geographic and institutional context. By analyzing data from major institutions such as UCLA, USC Caltech ,and other regional universities ,we argue that researchers in United States Los Angeles are not merely observers but active participants in a high-stakes ecosystem defined by technological innovation, social inequality, and environmental urgency. This study highlights the methodological challenges inherent to studying one’s own community (auto-ethnographic research) and proposes a framework for more effective, community-engaged scholarship that bridges the gap between ivory tower academia and public policy implementation.</w:t>
      </w:r>
    </w:p>
    <w:bookmarkStart w:id="20" w:name="introduction-the-los-angeles-context"/>
    <w:p>
      <w:pPr>
        <w:pStyle w:val="Heading2"/>
      </w:pPr>
      <w:r>
        <w:t xml:space="preserve">Introduction: The Los Angeles Context</w:t>
      </w:r>
    </w:p>
    <w:p>
      <w:pPr>
        <w:pStyle w:val="FirstParagraph"/>
      </w:pPr>
      <w:r>
        <w:t xml:space="preserve">To understand the function of the academic researcher in United States Los Angeles, one must first appreciate the city’s distinct identity. Often referred to as a "city of neighborhoods," Los Angeles is not a monolith but rather an agglomeration of distinct cultural, economic, and political enclaves. For decades, this metropolitan area has served as a critical hub for entertainment technology , aerospace engineering , and public health research . However, the role of the academic researcher here has evolved significantly in response to rapid demographic shifts and digital transformation.</w:t>
      </w:r>
    </w:p>
    <w:p>
      <w:pPr>
        <w:pStyle w:val="BodyText"/>
      </w:pPr>
      <w:r>
        <w:t xml:space="preserve">In traditional academic models, researchers were often viewed as detached observers conducting studies on subjects. In contemporary United States Los Angeles academia, this model is increasingly criticized for its lack of contextual relevance and ethical engagement. The modern academic researcher is expected to be a partner in community development, a policy advisor ,and an innovator who can translate complex data into actionable insights for a diverse populace.</w:t>
      </w:r>
    </w:p>
    <w:bookmarkEnd w:id="20"/>
    <w:bookmarkStart w:id="21" w:name="Xb6271580955c8333adee26ae39a1c937a5b6923"/>
    <w:p>
      <w:pPr>
        <w:pStyle w:val="Heading2"/>
      </w:pPr>
      <w:r>
        <w:t xml:space="preserve">Institutional Infrastructure and Interdisciplinary Collaboration</w:t>
      </w:r>
    </w:p>
    <w:p>
      <w:pPr>
        <w:pStyle w:val="FirstParagraph"/>
      </w:pPr>
      <w:r>
        <w:t xml:space="preserve">The presence of world-renowned institutions such as the University of California, Los Angeles (UCLA) and the University of Southern California (USC), alongside specialized entities like Caltech, creates a unique density of intellectual capital. For an academic researcher working in United States Los Angeles , this infrastructure offers unparalleled access to resources. However, it also presents significant competitive pressures.</w:t>
      </w:r>
    </w:p>
    <w:p>
      <w:pPr>
        <w:pStyle w:val="BodyText"/>
      </w:pPr>
      <w:r>
        <w:t xml:space="preserve">Recent trends indicate a shift toward interdisciplinary collaboration. The siloed nature of traditional departments is breaking down as researchers recognize that complex problems—such as homelessness, air quality management ,and digital equity —cannot be solved by sociologists or engineers alone. In Los Angeles, this is particularly evident in the rise of "urban laboratories," where data scientists work alongside urban planners and community activists to map social determinants of health.</w:t>
      </w:r>
    </w:p>
    <w:p>
      <w:pPr>
        <w:pStyle w:val="BodyText"/>
      </w:pPr>
      <w:r>
        <w:t xml:space="preserve">For instance, recent studies on water scarcity in California have required academic researchers to collaborate across state lines, integrating hydrological modeling with socio-economic analysis. This necessitates a researcher who is not only an expert in their specific field but also possesses the communicative competence to engage with stakeholders ranging from federal policymakers to local neighborhood councils.</w:t>
      </w:r>
    </w:p>
    <w:bookmarkEnd w:id="21"/>
    <w:bookmarkStart w:id="22" w:name="X86e49435888e5eae34d859d6bcc84c873589052"/>
    <w:p>
      <w:pPr>
        <w:pStyle w:val="Heading2"/>
      </w:pPr>
      <w:r>
        <w:t xml:space="preserve">The Challenge of Positionality and Ethics</w:t>
      </w:r>
    </w:p>
    <w:p>
      <w:pPr>
        <w:pStyle w:val="FirstParagraph"/>
      </w:pPr>
      <w:r>
        <w:t xml:space="preserve">A critical aspect of being an academic researcher in United States Los Angeles is navigating the ethics of positionality. Given that many researchers live and work within the communities they study, the boundary between observer and participant is frequently blurred. This proximity offers deep insights but raises ethical questions regarding bias, privacy ,and consent.</w:t>
      </w:r>
    </w:p>
    <w:p>
      <w:pPr>
        <w:pStyle w:val="BodyText"/>
      </w:pPr>
      <w:r>
        <w:t xml:space="preserve">Traditional methodologies often fail to account for these nuances. Consequently, there is a growing movement toward participatory action research (PAR) in Los Angeles academia. In PAR models, the academic researcher acts as a facilitator rather than an authority figure. Community members are involved in every stage of the research process, from defining the research question to interpreting results and disseminating findings.</w:t>
      </w:r>
    </w:p>
    <w:p>
      <w:pPr>
        <w:pStyle w:val="BodyText"/>
      </w:pPr>
      <w:r>
        <w:t xml:space="preserve">This approach is particularly vital in marginalized neighborhoods within United States Los Angeles ,where historical exploitation by outside institutions has fostered deep-seated mistrust. By adopting a positionality-aware framework, academic researchers can build trust and ensure that their work benefits the community rather than merely extracting data from it. This shift represents a maturation of the academic researcher’s role, moving from extraction to reciprocity.</w:t>
      </w:r>
    </w:p>
    <w:bookmarkEnd w:id="22"/>
    <w:bookmarkStart w:id="23" w:name="X1114f9383693bb463094c6fdfb6bbd3823f45ba"/>
    <w:p>
      <w:pPr>
        <w:pStyle w:val="Heading2"/>
      </w:pPr>
      <w:r>
        <w:t xml:space="preserve">Technological Innovation and Digital Humanities</w:t>
      </w:r>
    </w:p>
    <w:p>
      <w:pPr>
        <w:pStyle w:val="FirstParagraph"/>
      </w:pPr>
      <w:r>
        <w:t xml:space="preserve">The proximity to Silicon Beach, a major tech hub located in Santa Monica and Venice, has profoundly influenced the work of academic researchers in United States Los Angeles. There is an increasing integration of artificial intelligence, machine learning ,and big data analytics into traditional humanities and social science research.</w:t>
      </w:r>
    </w:p>
    <w:p>
      <w:pPr>
        <w:pStyle w:val="BodyText"/>
      </w:pPr>
      <w:r>
        <w:t xml:space="preserve">For example, digital humanists are using computational tools to analyze vast corpora of historical texts related to migration patterns in Los Angeles. These insights provide a macro-level view that complements qualitative interviews. Furthermore, computer science researchers are developing smart city technologies aimed at improving public transportation efficiency and reducing carbon emissions—issues of paramount importance given Los Angeles’s notorious traffic congestion.</w:t>
      </w:r>
    </w:p>
    <w:p>
      <w:pPr>
        <w:pStyle w:val="BodyText"/>
      </w:pPr>
      <w:r>
        <w:t xml:space="preserve">This technological integration does not come without challenges. Issues regarding data privacy, algorithmic bias ,and the digital divide remain pressing concerns. Academic researchers in United States Los Angeles are at the forefront of these debates, conducting critical analyses of how technology impacts vulnerable populations. They serve as ethical watchdogs, ensuring that innovation does not exacerbate existing inequalities.</w:t>
      </w:r>
    </w:p>
    <w:bookmarkEnd w:id="23"/>
    <w:bookmarkStart w:id="24" w:name="public-engagement-and-policy-influence"/>
    <w:p>
      <w:pPr>
        <w:pStyle w:val="Heading2"/>
      </w:pPr>
      <w:r>
        <w:t xml:space="preserve">Public Engagement and Policy Influence</w:t>
      </w:r>
    </w:p>
    <w:p>
      <w:pPr>
        <w:pStyle w:val="FirstParagraph"/>
      </w:pPr>
      <w:r>
        <w:t xml:space="preserve">The final dimension to consider is the impact of academic research on public policy. In United States Los Angeles , there is a strong expectation that researchers will contribute to solving real-world problems. This has led to the creation of numerous think tanks and policy institutes affiliated with universities.</w:t>
      </w:r>
    </w:p>
    <w:p>
      <w:pPr>
        <w:pStyle w:val="BodyText"/>
      </w:pPr>
      <w:r>
        <w:t xml:space="preserve">Academic researchers frequently advise city councils, county supervisors ,and state legislatures on issues ranging from education reform to housing affordability. Their expertise is sought after because it is grounded in empirical evidence rather than ideological posturing. However, translating academic jargon into accessible policy briefs remains a challenge that requires specific training and skill sets.</w:t>
      </w:r>
    </w:p>
    <w:p>
      <w:pPr>
        <w:pStyle w:val="BodyText"/>
      </w:pPr>
      <w:r>
        <w:t xml:space="preserve">Moreover, the rise of social media has changed how research findings are disseminated. Academic researchers in United States Los Angeles are increasingly expected to maintain a public presence, engaging with journalists and the general public to ensure their work is understood and utilized effectively.</w:t>
      </w:r>
    </w:p>
    <w:bookmarkEnd w:id="24"/>
    <w:bookmarkStart w:id="25" w:name="X87db5d5e9accfc60086e1c357c6208d0671defd"/>
    <w:p>
      <w:pPr>
        <w:pStyle w:val="Heading2"/>
      </w:pPr>
      <w:r>
        <w:t xml:space="preserve">Conclusion: Towards a More Inclusive Model</w:t>
      </w:r>
    </w:p>
    <w:p>
      <w:pPr>
        <w:pStyle w:val="FirstParagraph"/>
      </w:pPr>
      <w:r>
        <w:t xml:space="preserve">In conclusion, the role of the academic researcher in United States Los Angeles is complex, dynamic ,and increasingly vital. It requires a blend of technical expertise, ethical vigilance ,and community engagement. As the city continues to grapple with significant social and environmental challenges, the demand for rigorous yet relevant research will only grow.</w:t>
      </w:r>
    </w:p>
    <w:p>
      <w:pPr>
        <w:pStyle w:val="BodyText"/>
      </w:pPr>
      <w:r>
        <w:t xml:space="preserve">Future trajectories suggest a further blurring of lines between academia and industry, as well as between research and practice. To thrive in this environment, academic researchers must embrace interdisciplinary collaboration ,commit to ethical positionality ,and prioritize public impact. By doing so, they can ensure that their work not only advances knowledge but also contributes to the equitable development of United States Los Angeles.</w:t>
      </w:r>
    </w:p>
    <w:bookmarkEnd w:id="25"/>
    <w:bookmarkStart w:id="26" w:name="references"/>
    <w:p>
      <w:pPr>
        <w:pStyle w:val="Heading2"/>
      </w:pPr>
      <w:r>
        <w:t xml:space="preserve">References</w:t>
      </w:r>
    </w:p>
    <w:p>
      <w:pPr>
        <w:pStyle w:val="FirstParagraph"/>
      </w:pPr>
      <w:r>
        <w:rPr>
          <w:iCs/>
          <w:i/>
        </w:rPr>
        <w:t xml:space="preserve">(Note: References are illustrative for the purpose of this format)</w:t>
      </w:r>
    </w:p>
    <w:p>
      <w:pPr>
        <w:pStyle w:val="BlockText"/>
      </w:pPr>
      <w:r>
        <w:t xml:space="preserve">Smith, J. (2021). *Urban Dynamics in the 21st Century*. Journal of Los Angeles Studies.</w:t>
      </w:r>
      <w:r>
        <w:br/>
      </w:r>
      <w:r>
        <w:br/>
      </w:r>
      <w:r>
        <w:t xml:space="preserve">Rodriguez, A. (2019). *Ethics in Auto-Ethnography*. Berkeley: University Press.</w:t>
      </w:r>
      <w:r>
        <w:br/>
      </w:r>
      <w:r>
        <w:br/>
      </w:r>
      <w:r>
        <w:t xml:space="preserve">Chen, L., &amp; Kim, S. (2022). *Big Data and Public Policy in California*. Stanford Review of Urban Planning.</w:t>
      </w:r>
      <w:r>
        <w:br/>
      </w:r>
      <w:r>
        <w:br/>
      </w:r>
      <w:r>
        <w:t xml:space="preserve">National Science Foundation. (2023). *Funding Trends in Southern California Research Institutions*. Washington D.C.: NSF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Ecosystem of Inquiry: The Role of the Academic Researcher in United States Los Angeles</dc:title>
  <dc:creator/>
  <dc:language>en</dc:language>
  <cp:keywords/>
  <dcterms:created xsi:type="dcterms:W3CDTF">2026-07-29T18:25:33Z</dcterms:created>
  <dcterms:modified xsi:type="dcterms:W3CDTF">2026-07-29T18:25:33Z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