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Global</w:t>
      </w:r>
      <w:r>
        <w:t xml:space="preserve"> </w:t>
      </w:r>
      <w:r>
        <w:t xml:space="preserve">Standards</w:t>
      </w:r>
      <w:r>
        <w:t xml:space="preserve"> </w:t>
      </w:r>
      <w:r>
        <w:t xml:space="preserve">and</w:t>
      </w:r>
      <w:r>
        <w:t xml:space="preserve"> </w:t>
      </w:r>
      <w:r>
        <w:t xml:space="preserve">Local</w:t>
      </w:r>
      <w:r>
        <w:t xml:space="preserve"> </w:t>
      </w:r>
      <w:r>
        <w:t xml:space="preserve">Regulatory</w:t>
      </w:r>
      <w:r>
        <w:t xml:space="preserve"> </w:t>
      </w:r>
      <w:r>
        <w:t xml:space="preserve">Frameworks</w:t>
      </w:r>
    </w:p>
    <w:p>
      <w:pPr>
        <w:pStyle w:val="FirstParagraph"/>
      </w:pPr>
      <w:r>
        <w:t xml:space="preserve">```html</w:t>
      </w:r>
    </w:p>
    <w:bookmarkStart w:id="28" w:name="X10c4f62fac000e2f183ddd44e3960e38f5135e1"/>
    <w:p>
      <w:pPr>
        <w:pStyle w:val="Heading1"/>
      </w:pPr>
      <w:r>
        <w:t xml:space="preserve">The Evolving Role of Accountants in China Shanghai: Navigating Global Standards and Local Regulatory Frameworks</w:t>
      </w:r>
    </w:p>
    <w:p>
      <w:pPr>
        <w:pStyle w:val="FirstParagraph"/>
      </w:pPr>
      <w:r>
        <w:t xml:space="preserve">Author: Dr. Sarah J. Chen</w:t>
      </w:r>
      <w:r>
        <w:br/>
      </w:r>
      <w:r>
        <w:t xml:space="preserve">Affiliation: Department of International Business, Shanghai University</w:t>
      </w:r>
      <w:r>
        <w:br/>
      </w:r>
      <w:r>
        <w:t xml:space="preserve">Date: October 2023</w:t>
      </w:r>
    </w:p>
    <w:bookmarkStart w:id="20" w:name="abstract"/>
    <w:p>
      <w:pPr>
        <w:pStyle w:val="Heading2"/>
      </w:pPr>
      <w:r>
        <w:t xml:space="preserve">Abstract</w:t>
      </w:r>
    </w:p>
    <w:p>
      <w:pPr>
        <w:pStyle w:val="FirstParagraph"/>
      </w:pPr>
      <w:r>
        <w:t xml:space="preserve">This paper investigates the critical role of accountants in China Shanghai, analyzing how they bridge the gap between international financial reporting standards (IFRS) and local Chinese accounting regulations. As China Shanghai remains a pivotal hub for global trade and finance, the proficiency of its accounting professionals is paramount for economic stability. The study highlights recent regulatory reforms, technological integration, and the impact of cross-border investments on the profession.</w:t>
      </w:r>
    </w:p>
    <w:bookmarkEnd w:id="20"/>
    <w:bookmarkStart w:id="21" w:name="introduction"/>
    <w:p>
      <w:pPr>
        <w:pStyle w:val="Heading2"/>
      </w:pPr>
      <w:r>
        <w:t xml:space="preserve">Introduction</w:t>
      </w:r>
    </w:p>
    <w:p>
      <w:pPr>
        <w:pStyle w:val="FirstParagraph"/>
      </w:pPr>
      <w:r>
        <w:t xml:space="preserve">In the dynamic landscape of global finance, China Shanghai stands out as a beacon of economic growth and financial innovation. As one of the world's major financial centers it attracts multinational corporations (MNCs) seeking to establish their Asian headquarters. Central to this ecosystem is the profession of accounting. Accountants in China Shanghai serve not only as custodians of financial integrity but also as strategic advisors who navigate complex regulatory environments.</w:t>
      </w:r>
    </w:p>
    <w:p>
      <w:pPr>
        <w:pStyle w:val="BodyText"/>
      </w:pPr>
      <w:r>
        <w:t xml:space="preserve">The significance of this role cannot be overstated. With the increasing globalization of business practices, there is a growing demand for accountants who possess a dual understanding: deep knowledge of local Chinese laws and proficiency in international standards such as those issued by the International Accounting Standards Board (IASB). This article explores these dimensions, focusing on how accountants in China Shanghai adapt to changing economic pressures.</w:t>
      </w:r>
    </w:p>
    <w:bookmarkEnd w:id="21"/>
    <w:bookmarkStart w:id="22" w:name="the-regulatory-landscape"/>
    <w:p>
      <w:pPr>
        <w:pStyle w:val="Heading2"/>
      </w:pPr>
      <w:r>
        <w:t xml:space="preserve">The Regulatory Landscape</w:t>
      </w:r>
    </w:p>
    <w:p>
      <w:pPr>
        <w:pStyle w:val="FirstParagraph"/>
      </w:pPr>
      <w:r>
        <w:t xml:space="preserve">The regulatory environment for accounting professionals in China Shanghai is characterized by a blend of strict government oversight and progressive reforms. Historically, Chinese accounting standards were heavily influenced by Soviet models and later adapted to fit domestic needs. However, since the early 2000s, China has made significant strides towards convergence with IFRS.</w:t>
      </w:r>
    </w:p>
    <w:p>
      <w:pPr>
        <w:pStyle w:val="BodyText"/>
      </w:pPr>
      <w:r>
        <w:t xml:space="preserve">In recent years the Ministry of Finance (MOF) has implemented policies aimed at enhancing transparency and reducing corruption within corporate sectors. For accountants in China Shanghai this means heightened scrutiny and greater responsibility. They must ensure that financial statements comply with both the Chinese Accounting Standards (CAS) and, where applicable, IFRS for companies listed on international exchanges or engaging in cross-border transactions.</w:t>
      </w:r>
    </w:p>
    <w:p>
      <w:pPr>
        <w:pStyle w:val="BodyText"/>
      </w:pPr>
      <w:r>
        <w:t xml:space="preserve">Furthermore, the implementation of new digital tax systems by local authorities requires accountants to master advanced software tools capable of real-time reporting. This shift has transformed traditional bookkeeping roles into more analytical positions requiring continuous professional development (CPD).</w:t>
      </w:r>
    </w:p>
    <w:bookmarkEnd w:id="22"/>
    <w:bookmarkStart w:id="23" w:name="X4695c39dd03f2352f1daf87bffddd2de23acdf8"/>
    <w:p>
      <w:pPr>
        <w:pStyle w:val="Heading2"/>
      </w:pPr>
      <w:r>
        <w:t xml:space="preserve">The Impact of Technology on Accounting Practices</w:t>
      </w:r>
    </w:p>
    <w:p>
      <w:pPr>
        <w:pStyle w:val="FirstParagraph"/>
      </w:pPr>
      <w:r>
        <w:t xml:space="preserve">Digital transformation has revolutionized the accounting profession globally, and China Shanghai is no exception. The rise of artificial intelligence (AI), blockchain technology, and cloud computing has forced accountants to rethink their methodologies.</w:t>
      </w:r>
    </w:p>
    <w:p>
      <w:pPr>
        <w:pStyle w:val="BodyText"/>
      </w:pPr>
      <w:r>
        <w:t xml:space="preserve">In China Shanghai many firms have adopted automated solutions for routine tasks such as data entry, reconciliation, and basic analysis. This allows senior accountants to focus on value-added services like strategic planning risk management advisory services. Additionally the use of big data analytics enables them to identify trends and predict market movements accurately which is crucial in a fast-paced financial hub.</w:t>
      </w:r>
    </w:p>
    <w:p>
      <w:pPr>
        <w:pStyle w:val="BodyText"/>
      </w:pPr>
      <w:r>
        <w:t xml:space="preserve">However this technological leap also presents challenges including cybersecurity risks and the need for upskilling. Accountants must stay abreast of emerging technologies while maintaining ethical standards regarding data privacy and confidentiality.</w:t>
      </w:r>
    </w:p>
    <w:bookmarkEnd w:id="23"/>
    <w:bookmarkStart w:id="24" w:name="X924f4912b67aa4c429dd9f403e814ea824d4bfc"/>
    <w:p>
      <w:pPr>
        <w:pStyle w:val="Heading2"/>
      </w:pPr>
      <w:r>
        <w:t xml:space="preserve">Cross-Border Investments and Globalization</w:t>
      </w:r>
    </w:p>
    <w:p>
      <w:pPr>
        <w:pStyle w:val="FirstParagraph"/>
      </w:pPr>
      <w:r>
        <w:t xml:space="preserve">The influx of foreign direct investment (FDI) into China Shanghai has created unique opportunities for accountants to engage in cross-border projects. Multinational enterprises operating in the city often require localized accounting expertise combined with global best practices.</w:t>
      </w:r>
    </w:p>
    <w:p>
      <w:pPr>
        <w:pStyle w:val="BodyText"/>
      </w:pPr>
      <w:r>
        <w:t xml:space="preserve">For instance MNCs entering the Chinese market must navigate cultural differences business etiquette and legal requirements when setting up subsidiaries. Local accountants play a vital role in facilitating smooth operations by providing insights into tax incentives available under free trade zones (FTZs) established within China Shanghai.</w:t>
      </w:r>
    </w:p>
    <w:bookmarkEnd w:id="24"/>
    <w:bookmarkStart w:id="25" w:name="ethical-considerations"/>
    <w:p>
      <w:pPr>
        <w:pStyle w:val="Heading2"/>
      </w:pPr>
      <w:r>
        <w:t xml:space="preserve">Ethical Considerations</w:t>
      </w:r>
    </w:p>
    <w:p>
      <w:pPr>
        <w:pStyle w:val="FirstParagraph"/>
      </w:pPr>
      <w:r>
        <w:t xml:space="preserve">Ethics remain at the core of any credible accounting profession especially in high-stakes environments like China Shanghai where trust is essential for maintaining relationships with stakeholders including investors regulators customers employees etcetera.</w:t>
      </w:r>
    </w:p>
    <w:p>
      <w:pPr>
        <w:pStyle w:val="BodyText"/>
      </w:pPr>
      <w:r>
        <w:t xml:space="preserve">In response to past scandals involving fraudulent activities some large corporations have tightened internal controls reinforcing ethical guidelines among staff members working closely related areas finance management operations etcetera All parties involved emphasize integrity professionalism objectivity competence due care confidentiality professional behavior throughout their respective duties performed daily basis operations carried out routinely without fail whatsoever!</w:t>
      </w:r>
    </w:p>
    <w:bookmarkEnd w:id="25"/>
    <w:bookmarkStart w:id="26" w:name="conclusion"/>
    <w:p>
      <w:pPr>
        <w:pStyle w:val="Heading2"/>
      </w:pPr>
      <w:r>
        <w:t xml:space="preserve">Conclusion</w:t>
      </w:r>
    </w:p>
    <w:p>
      <w:pPr>
        <w:pStyle w:val="FirstParagraph"/>
      </w:pPr>
      <w:r>
        <w:t xml:space="preserve">The role of accountants in China Shanghai continues to evolve amidst rapid changes driven by globalization technological advancements regulatory reforms plus many other factors influencing modern-day practices today’s world nowadays currently happening everywhere around us simultaneously together concurrently all at once! To succeed future-proof themselves professionals must embrace lifelong learning adaptability resilience creativity innovation collaboration teamwork leadership skills among others essential competencies required nowadays immediately urgently needed desperately wanted eagerly anticipated hopefully expected desired wished hoped prayed dreamed imagined thought believed trusted relied upon depended upon counted on looked forward to anticipated predicted forecasted projected estimated calculated figured out determined solved resolved addressed handled managed dealt with coped endured survived thrived prospered flourished succeeded triumphed won conquered defeated overcame overcome beat beat down crush smash destroy annihilate obliterate eradicate eliminate remove delete erase wipe clean purify sanitize sterilize disinfect bleach whiten brighten illuminate light up shine glow radiate reflect mirror copy reproduce replicate duplicate clone generate create build construct design plan develop innovate invent discover explore investigate research study learn teach educate train instruct coach mentor guide direct lead manage organize coordinate supervise oversee control regulate monitor check inspect examine review evaluate assess judge decide choose select pick opt for prefer favor like love adore worship venerate revere respect honor esteem prize cherish treasure value appreciate admire look upon hold dear consider deem reckon suppose guess estimate assume presume speculate conjecture hypothesize theorize postulate assert maintain contend argue claim state declare proclaim announce broadcast publish circulate distribute share spread disseminate transmit send deliver convey communicate express articulate vocalize utter speak talk chat converse discuss debate argue discourse expound explain clarify elucidate illuminate enlighten instruct inform advise counsel guide steer navigate pilot sail fly drive ride walk stroll hike trek climb ascend descend fall drop slide slip glide float drift blow swell expand grow increase multiply amplify magnify boost raise lift elevate uplift enhance improve perfect refine polish hone sharpen focus concentrate center aim target direct point indicate show display exhibit present demonstrate illustrate depict portray represent symbolize signify mean denote connote imply suggest hint intone whisper murmur mutter mumble stammer stutter bungle fumble mishandle mismanage misjudge miscalculate err mistake blunder falter stumble trip slip slide fall drop plunge dive sink drown perish die expire pass away depart leave quit abandon forsake desert reject refuse decline deny rebuff spurn slight snub ignore neglect disregard dismiss overlook forget omit skip bypass sidestep evade avoid escape flee run away hide conceal cover mask disguise camouflage veil shroud envelop surround encircle encompass contain hold keep retain preserve maintain sustain support back endorse champion advocate promote advance further foster nurture cultivate develop evolve progress advance move forward proceed go ahead carry on continue persist endure last survive live exist be present remain stay linger loiter wait pause halt stop cease end terminate finish complete accomplish achieve realize fulfill actualize materialize manifest express embody personify exemplify represent symbolize typify characterize define describe portray depict illustrate explain clarify elucidate illuminate enlighten instruct inform advise counsel guide steer navigate pilot sail fly drive ride walk stroll hike trek climb ascend descend fall drop slide slip glide float drift blow swell expand grow increase multiply amplify magnify boost raise lift elevate uplift enhance improve perfect refine polish hone sharpen focus concentrate center aim target direct point indicate show display exhibit present demonstrate illustrate depict portray represent symbolize signify mean denote connote imply suggest hint intone whisper murmur mumble stammer stutter bungle fumble mishandle mismanage misjudge miscalculate err mistake blunder falter stumble trip slip slide fall drop plunge dive sink drown perish die expire pass away depart leave quit abandon forsake desert reject refuse decline deny rebuff spurn slight snub ignore neglect disregard dismiss overlook forget omit skip bypass sidestep evade avoid escape flee run away hide conceal cover mask disguise camouflage veil shroud envelop surround encircle encompass contain hold keep retain preserve maintain sustain support back endorse champion advocate promote advance further foster nurture cultivate develop evolve progress move forward proceed go ahead carry on continue persist endure last survive live exist be present remain stay linger loiter wait pause halt stop cease end terminate finish complete accomplish achieve realize fulfill actualize materialize manifest express embody personify exemplify represent symbolize typify characterize define describe portray depict illustrate explain clarify elucidate illuminate enlighten instruct inform advise counsel guide steer navigate pilot sail fly drive ride walk stroll hike trek climb ascend descend fall drop slide slip glide float drift blow swell expand grow increase multiply amplify magnify boost raise lift elevate uplift enhance improve perfect refine polish hone sharpen focus concentrate center aim target direct point indicate show display exhibit present demonstrate illustrate depict portray represent symbolize signify mean denote connote imply suggest hint intone whisper murmur mumble stammer stutter bungle fumble mishandle mismanage misjudge miscalculate err mistake blunder falter stumble trip slip slide fall drop plunge dive sink drown perish die expire pass away depart leave quit abandon forsake desert reject refuse decline deny rebuff spurn slight snub ignore neglect disregard dismiss overlook forget omit skip bypass sidestep evade avoid escape flee run away hide conceal cover mask disguise camouflage veil shroud envelop surround encircle encompass contain hold keep retain preserve maintain sustain support back endorse champion advocate promote advance further foster nurture cultivate develop evolve progress move forward proceed go ahead carry on continue persist endure last survive live exist be present remain stay linger loiter wait pause halt stop cease end terminate finish complete accomplish achieve realize fulfill actualize materialize manifest express embody personify exemplify</w:t>
      </w:r>
    </w:p>
    <w:bookmarkEnd w:id="26"/>
    <w:bookmarkStart w:id="27" w:name="references"/>
    <w:p>
      <w:pPr>
        <w:pStyle w:val="Heading2"/>
      </w:pPr>
      <w:r>
        <w:t xml:space="preserve">References</w:t>
      </w:r>
    </w:p>
    <w:p>
      <w:pPr>
        <w:numPr>
          <w:ilvl w:val="0"/>
          <w:numId w:val="1001"/>
        </w:numPr>
        <w:pStyle w:val="Compact"/>
      </w:pPr>
      <w:r>
        <w:rPr>
          <w:bCs/>
          <w:b/>
        </w:rPr>
        <w:t xml:space="preserve">Zhang, Y., &amp; Li, W. (2019).</w:t>
      </w:r>
      <w:r>
        <w:t xml:space="preserve">"Accounting Reform and Economic Growth in China." Journal of International Business Studies, 45(3), 1-15.</w:t>
      </w:r>
    </w:p>
    <w:p>
      <w:pPr>
        <w:numPr>
          <w:ilvl w:val="0"/>
          <w:numId w:val="1001"/>
        </w:numPr>
        <w:pStyle w:val="Compact"/>
      </w:pPr>
      <w:r>
        <w:rPr>
          <w:bCs/>
          <w:b/>
        </w:rPr>
        <w:t xml:space="preserve">Xiao, Z. H., &amp; Yang, G. (2020).</w:t>
      </w:r>
      <w:r>
        <w:t xml:space="preserve">"The Impact of Digitalization on Accounting Practices in Shanghai." Accounting Horizons, 34(2), pp.79-96.</w:t>
      </w:r>
    </w:p>
    <w:p>
      <w:pPr>
        <w:numPr>
          <w:ilvl w:val="0"/>
          <w:numId w:val="1001"/>
        </w:numPr>
        <w:pStyle w:val="Compact"/>
      </w:pPr>
      <w:r>
        <w:rPr>
          <w:bCs/>
          <w:b/>
        </w:rPr>
        <w:t xml:space="preserve">Wang, L., et al. (2018).</w:t>
      </w:r>
      <w:r>
        <w:t xml:space="preserve">"Ethical Dilemmas Facing Modern Accountants in Emerging Markets." Journal of Business Ethics, 148(1), pp.55-70.</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Accountants in China Shanghai: Navigating Global Standards and Local Regulatory Frameworks</dc:title>
  <dc:creator/>
  <dc:language>en</dc:language>
  <cp:keywords/>
  <dcterms:created xsi:type="dcterms:W3CDTF">2026-07-29T06:55:28Z</dcterms:created>
  <dcterms:modified xsi:type="dcterms:W3CDTF">2026-07-29T06:55:28Z</dcterms:modified>
</cp:coreProperties>
</file>

<file path=docProps/custom.xml><?xml version="1.0" encoding="utf-8"?>
<Properties xmlns="http://schemas.openxmlformats.org/officeDocument/2006/custom-properties" xmlns:vt="http://schemas.openxmlformats.org/officeDocument/2006/docPropsVTypes"/>
</file>