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Regulatory</w:t>
      </w:r>
      <w:r>
        <w:t xml:space="preserve"> </w:t>
      </w:r>
      <w:r>
        <w:t xml:space="preserve">Changes</w:t>
      </w:r>
      <w:r>
        <w:t xml:space="preserve"> </w:t>
      </w:r>
      <w:r>
        <w:t xml:space="preserve">and</w:t>
      </w:r>
      <w:r>
        <w:t xml:space="preserve"> </w:t>
      </w:r>
      <w:r>
        <w:t xml:space="preserve">Digital</w:t>
      </w:r>
      <w:r>
        <w:t xml:space="preserve"> </w:t>
      </w:r>
      <w:r>
        <w:t xml:space="preserve">Transformation</w:t>
      </w:r>
    </w:p>
    <w:bookmarkStart w:id="28" w:name="X4e17666d16de69ce029f6969df868e2604e5cca"/>
    <w:p>
      <w:pPr>
        <w:pStyle w:val="Heading1"/>
      </w:pPr>
      <w:r>
        <w:t xml:space="preserve">The Evolving Role of the Accountant in Tanzania Dar es Salaam: Navigating Regulatory Changes and Digital Transformation</w:t>
      </w:r>
    </w:p>
    <w:bookmarkStart w:id="20" w:name="abstract"/>
    <w:p>
      <w:pPr>
        <w:pStyle w:val="Heading2"/>
      </w:pPr>
      <w:r>
        <w:t xml:space="preserve">Abstract</w:t>
      </w:r>
    </w:p>
    <w:p>
      <w:pPr>
        <w:pStyle w:val="FirstParagraph"/>
      </w:pPr>
      <w:r>
        <w:t xml:space="preserve">This article examines the critical transformation of the accounting profession within</w:t>
      </w:r>
      <w:r>
        <w:t xml:space="preserve"> </w:t>
      </w:r>
      <w:r>
        <w:rPr>
          <w:bCs/>
          <w:b/>
        </w:rPr>
        <w:t xml:space="preserve">Tanzania Dar es Salaam</w:t>
      </w:r>
      <w:r>
        <w:t xml:space="preserve">, focusing on the shifting responsibilities of the modern</w:t>
      </w:r>
      <w:r>
        <w:t xml:space="preserve"> </w:t>
      </w:r>
      <w:r>
        <w:rPr>
          <w:bCs/>
          <w:b/>
        </w:rPr>
        <w:t xml:space="preserve">Accountant</w:t>
      </w:r>
      <w:r>
        <w:t xml:space="preserve">. As a primary economic hub, Tanzania Dar es Salaam serves as a focal point for international trade, financial services, and regional commerce. Consequently, the role of the Accountant in this dynamic environment has evolved from traditional bookkeeping to strategic financial management. This paper analyzes the impact of recent regulatory frameworks introduced by the Institute of Certified Public Accountants of Tanzania (ICPAT), the adoption International Financial Reporting Standards (IFRS), and the integration of digital technologies such as cloud computing and data analytics. The study highlights how Accountants in Tanzania Dar es Salaam are increasingly positioned as key stakeholders in ensuring transparency, fostering foreign direct investment, and supporting national economic growth. Furthermore, it addresses the challenges faced by professionals including skills gaps and infrastructure limitations while proposing pathways for professional development.</w:t>
      </w:r>
    </w:p>
    <w:bookmarkEnd w:id="20"/>
    <w:bookmarkStart w:id="21" w:name="introduction"/>
    <w:p>
      <w:pPr>
        <w:pStyle w:val="Heading2"/>
      </w:pPr>
      <w:r>
        <w:t xml:space="preserve">Introduction</w:t>
      </w:r>
    </w:p>
    <w:p>
      <w:pPr>
        <w:pStyle w:val="FirstParagraph"/>
      </w:pPr>
      <w:r>
        <w:t xml:space="preserve">The city of Tanzania Dar es Salaam stands as the commercial capital of Tanzania and a pivotal gateway to East Africa’s economic landscape. As the largest port in the region it handles a significant proportion of international cargo destined for landlocked neighbors such as Zambia Rwanda Burundi and eastern Democratic Republic of Congo. In this bustling metropolis the role of the</w:t>
      </w:r>
      <w:r>
        <w:t xml:space="preserve"> </w:t>
      </w:r>
      <w:r>
        <w:rPr>
          <w:bCs/>
          <w:b/>
        </w:rPr>
        <w:t xml:space="preserve">Accountant</w:t>
      </w:r>
      <w:r>
        <w:t xml:space="preserve"> </w:t>
      </w:r>
      <w:r>
        <w:t xml:space="preserve">is not merely administrative but foundational to economic stability and corporate governance. For decades accounting practices were often viewed through a lens of compliance and record-keeping; however contemporary discourse within Tanzania Dar es Salaam demands a re-evaluation of this profession.</w:t>
      </w:r>
    </w:p>
    <w:p>
      <w:pPr>
        <w:pStyle w:val="BodyText"/>
      </w:pPr>
      <w:r>
        <w:t xml:space="preserve">The modern Accountant in Tanzania Dar es Salaam operates at the intersection of local regulatory requirements international best practices and technological innovation. This article explores how these factors converge to shape the professional identity and operational effectiveness of accountants in this specific geographic context. Understanding these dynamics is essential for stakeholders ranging from educational institutions shaping future curators to business leaders seeking strategic financial advice.</w:t>
      </w:r>
    </w:p>
    <w:bookmarkEnd w:id="21"/>
    <w:bookmarkStart w:id="22" w:name="regulatory-frameworks"/>
    <w:p>
      <w:pPr>
        <w:pStyle w:val="Heading2"/>
      </w:pPr>
      <w:r>
        <w:t xml:space="preserve">Regulatory Frameworks and Professional Standards</w:t>
      </w:r>
    </w:p>
    <w:p>
      <w:pPr>
        <w:pStyle w:val="FirstParagraph"/>
      </w:pPr>
      <w:r>
        <w:t xml:space="preserve">A significant driver of change for the Accountant in Tanzania Dar es Salaam is the robust regulatory framework established by national bodies. The Institute of Certified Public Accountants of Tanzania (ICPAT) has played a transformative role in raising professional standards. To operate as a recognized Accountant within Tanzania Dar es Salaam professionals must adhere to strict codes of ethics and continuing professional development requirements.</w:t>
      </w:r>
    </w:p>
    <w:p>
      <w:pPr>
        <w:pStyle w:val="BodyText"/>
      </w:pPr>
      <w:r>
        <w:t xml:space="preserve">Moreover the adoption of International Financial Reporting Standards (IFRS) by Tanzanian entities listed on the Dar es Salaam Stock Exchange has necessitated a higher level of technical proficiency among Accountants. This shift ensures that financial statements prepared by Accountants in Tanzania Dar es Salaam are comparable with global markets thereby enhancing investor confidence. The transition to IFRS has compelled local firms to upgrade their systems and train staff extensively highlighting the non-negotiable nature of continuous learning in this field.</w:t>
      </w:r>
    </w:p>
    <w:bookmarkEnd w:id="22"/>
    <w:bookmarkStart w:id="23" w:name="digital-transformation"/>
    <w:p>
      <w:pPr>
        <w:pStyle w:val="Heading2"/>
      </w:pPr>
      <w:r>
        <w:t xml:space="preserve">Digital Transformation and Technology</w:t>
      </w:r>
    </w:p>
    <w:p>
      <w:pPr>
        <w:pStyle w:val="FirstParagraph"/>
      </w:pPr>
      <w:r>
        <w:t xml:space="preserve">The digital revolution has profoundly impacted the accounting profession across Tanzania Dar es Salaam. Traditional manual ledger systems are being rapidly replaced by cloud-based accounting software such as QuickBooks Xero and Sage. For the Accountant in this region technology is no longer optional; it is a requisite tool for efficiency and accuracy.</w:t>
      </w:r>
    </w:p>
    <w:p>
      <w:pPr>
        <w:pStyle w:val="BodyText"/>
      </w:pPr>
      <w:r>
        <w:t xml:space="preserve">This technological shift allows Accountants to move beyond transactional data entry toward value-added services such as predictive modeling risk assessment and strategic planning. In Tanzania Dar es Salaam where many small and medium-sized enterprises (SMEs) are digitizing their operations the demand for Accountants who can interpret complex financial data is growing. However challenges remain including high costs of technology adoption and limited internet connectivity in some peripheral areas which can hinder seamless digital integration.</w:t>
      </w:r>
    </w:p>
    <w:bookmarkEnd w:id="23"/>
    <w:bookmarkStart w:id="24" w:name="strategic-advisory"/>
    <w:p>
      <w:pPr>
        <w:pStyle w:val="Heading2"/>
      </w:pPr>
      <w:r>
        <w:t xml:space="preserve">Strategic Advisory Role</w:t>
      </w:r>
    </w:p>
    <w:p>
      <w:pPr>
        <w:pStyle w:val="FirstParagraph"/>
      </w:pPr>
      <w:r>
        <w:t xml:space="preserve">In contemporary business environments within Tanzania Dar es Salaam the Accountant is increasingly viewed as a strategic advisor rather than just a number cruncher. Businesses require insights that go beyond statutory compliance to navigate complex tax laws manage cash flow effectively and plan for sustainable growth.</w:t>
      </w:r>
    </w:p>
    <w:p>
      <w:pPr>
        <w:pStyle w:val="BodyText"/>
      </w:pPr>
      <w:r>
        <w:t xml:space="preserve">The Accountant must possess strong analytical skills and business acumen to provide actionable recommendations. For instance in the context of Tanzania Dar es Salaam’s growing real estate and logistics sectors Accountants play a crucial role in project financing feasibility studies and risk management. Their ability to interpret macroeconomic trends local tax incentives such as those offered by the Tanzania Investment Centre (TIC) makes them indispensable partners for investors.</w:t>
      </w:r>
    </w:p>
    <w:bookmarkEnd w:id="24"/>
    <w:bookmarkStart w:id="25" w:name="challenges"/>
    <w:p>
      <w:pPr>
        <w:pStyle w:val="Heading2"/>
      </w:pPr>
      <w:r>
        <w:t xml:space="preserve">Challenges Facing the Profession</w:t>
      </w:r>
    </w:p>
    <w:p>
      <w:pPr>
        <w:pStyle w:val="FirstParagraph"/>
      </w:pPr>
      <w:r>
        <w:t xml:space="preserve">Despite these advancements Accountants in Tanzania Dar es Salaam face several challenges. One major issue is the skills gap. While theoretical knowledge is abundant there is often a disconnect between academic training and practical industry demands. Many graduates struggle with soft skills such as communication ethical decision making and adaptability.</w:t>
      </w:r>
    </w:p>
    <w:p>
      <w:pPr>
        <w:pStyle w:val="BodyText"/>
      </w:pPr>
      <w:r>
        <w:t xml:space="preserve">Additionally competition from foreign accounting firms poses a challenge to local professionals although it also raises the bar for quality service delivery. Infrastructure issues including frequent power outages can disrupt digital workflows further complicating the work of Accountants who rely on consistent technology access. Addressing these challenges requires collaborative efforts among universities professional bodies government agencies and private sector employers.</w:t>
      </w:r>
    </w:p>
    <w:bookmarkEnd w:id="25"/>
    <w:bookmarkStart w:id="26" w:name="conclusion"/>
    <w:p>
      <w:pPr>
        <w:pStyle w:val="Heading2"/>
      </w:pPr>
      <w:r>
        <w:t xml:space="preserve">Conclusion</w:t>
      </w:r>
    </w:p>
    <w:p>
      <w:pPr>
        <w:pStyle w:val="FirstParagraph"/>
      </w:pPr>
      <w:r>
        <w:t xml:space="preserve">In conclusion the role of the Accountant in Tanzania Dar es Salaam is undergoing a profound transformation driven by regulatory reforms technological advancements and evolving business needs. As the commercial heart of Tanzania it demands Accountants who are not only technically competent but also strategically minded digitally savvy and ethically grounded.</w:t>
      </w:r>
    </w:p>
    <w:p>
      <w:pPr>
        <w:pStyle w:val="BodyText"/>
      </w:pPr>
      <w:r>
        <w:t xml:space="preserve">The future success of businesses operating in this vibrant city will depend significantly on the ability of Accountants to provide insightful financial guidance that supports sustainable development. By embracing innovation and adhering to high professional standards Accountants can continue to be pillars of economic integrity in Tanzania Dar es Salaam ensuring that the region remains competitive in the global arena.</w:t>
      </w:r>
    </w:p>
    <w:bookmarkEnd w:id="26"/>
    <w:bookmarkStart w:id="27" w:name="references"/>
    <w:p>
      <w:pPr>
        <w:pStyle w:val="Heading2"/>
      </w:pPr>
      <w:r>
        <w:t xml:space="preserve">References</w:t>
      </w:r>
    </w:p>
    <w:p>
      <w:pPr>
        <w:numPr>
          <w:ilvl w:val="0"/>
          <w:numId w:val="1001"/>
        </w:numPr>
        <w:pStyle w:val="Compact"/>
      </w:pPr>
      <w:r>
        <w:t xml:space="preserve">Institute of Certified Public Accountants of Tanzania (ICPAT). (2023).</w:t>
      </w:r>
      <w:r>
        <w:t xml:space="preserve"> </w:t>
      </w:r>
      <w:r>
        <w:rPr>
          <w:iCs/>
          <w:i/>
        </w:rPr>
        <w:t xml:space="preserve">Annual Report on Professional Standards and Ethics</w:t>
      </w:r>
      <w:r>
        <w:t xml:space="preserve">. Dar es Salaam: ICPAT Publications.</w:t>
      </w:r>
    </w:p>
    <w:p>
      <w:pPr>
        <w:numPr>
          <w:ilvl w:val="0"/>
          <w:numId w:val="1001"/>
        </w:numPr>
        <w:pStyle w:val="Compact"/>
      </w:pPr>
      <w:r>
        <w:t xml:space="preserve">Tanzania Revenue Authority. (2022).</w:t>
      </w:r>
      <w:r>
        <w:t xml:space="preserve"> </w:t>
      </w:r>
      <w:r>
        <w:rPr>
          <w:iCs/>
          <w:i/>
        </w:rPr>
        <w:t xml:space="preserve">Tax Compliance and Digital Reporting Guidelines</w:t>
      </w:r>
      <w:r>
        <w:t xml:space="preserve">. Dar es Salaam: TRA Press.</w:t>
      </w:r>
    </w:p>
    <w:p>
      <w:pPr>
        <w:numPr>
          <w:ilvl w:val="0"/>
          <w:numId w:val="1001"/>
        </w:numPr>
        <w:pStyle w:val="Compact"/>
      </w:pPr>
      <w:r>
        <w:t xml:space="preserve">National Bureau of Statistics Tanzania. (2021).</w:t>
      </w:r>
      <w:r>
        <w:t xml:space="preserve"> </w:t>
      </w:r>
      <w:r>
        <w:rPr>
          <w:iCs/>
          <w:i/>
        </w:rPr>
        <w:t xml:space="preserve">Economic Survey of Tanzania Dar es Salaam Region</w:t>
      </w:r>
      <w:r>
        <w:t xml:space="preserve">. Dodoma: NBS.</w:t>
      </w:r>
    </w:p>
    <w:p>
      <w:pPr>
        <w:numPr>
          <w:ilvl w:val="0"/>
          <w:numId w:val="1001"/>
        </w:numPr>
        <w:pStyle w:val="Compact"/>
      </w:pPr>
      <w:r>
        <w:t xml:space="preserve">Mushi, A., &amp; Kamala, P. (2020). "The Impact of IFRS Adoption on Financial Reporting Quality in Tanzanian Listed Companies."</w:t>
      </w:r>
      <w:r>
        <w:t xml:space="preserve"> </w:t>
      </w:r>
      <w:r>
        <w:rPr>
          <w:iCs/>
          <w:i/>
        </w:rPr>
        <w:t xml:space="preserve">Journal of Accounting and Finance in Emerging Markets</w:t>
      </w:r>
      <w:r>
        <w:t xml:space="preserve">, 15(2), 45-60.</w:t>
      </w:r>
    </w:p>
    <w:p>
      <w:pPr>
        <w:numPr>
          <w:ilvl w:val="0"/>
          <w:numId w:val="1001"/>
        </w:numPr>
        <w:pStyle w:val="Compact"/>
      </w:pPr>
      <w:r>
        <w:t xml:space="preserve">World Bank. (2023).</w:t>
      </w:r>
      <w:r>
        <w:t xml:space="preserve"> </w:t>
      </w:r>
      <w:r>
        <w:rPr>
          <w:iCs/>
          <w:i/>
        </w:rPr>
        <w:t xml:space="preserve">Doing Business in Tanzania: Regulatory Reforms and Economic Growth</w:t>
      </w:r>
      <w:r>
        <w:t xml:space="preserve">. Washington DC: World Bank Group.</w:t>
      </w:r>
    </w:p>
    <w:p>
      <w:pPr>
        <w:pStyle w:val="FirstParagraph"/>
      </w:pPr>
      <w:r>
        <w:t xml:space="preserve">© 2024 Journal of East African Economic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Tanzania Dar es Salaam: Navigating Regulatory Changes and Digital Transformation</dc:title>
  <dc:creator/>
  <dc:language>en</dc:language>
  <cp:keywords/>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