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Somatic</w:t>
      </w:r>
      <w:r>
        <w:t xml:space="preserve"> </w:t>
      </w:r>
      <w:r>
        <w:t xml:space="preserve">Palimpsest:</w:t>
      </w:r>
      <w:r>
        <w:t xml:space="preserve"> </w:t>
      </w:r>
      <w:r>
        <w:t xml:space="preserve">Re-evaluating</w:t>
      </w:r>
      <w:r>
        <w:t xml:space="preserve"> </w:t>
      </w:r>
      <w:r>
        <w:t xml:space="preserve">the</w:t>
      </w:r>
      <w:r>
        <w:t xml:space="preserve"> </w:t>
      </w:r>
      <w:r>
        <w:t xml:space="preserve">Argentine</w:t>
      </w:r>
      <w:r>
        <w:t xml:space="preserve"> </w:t>
      </w:r>
      <w:r>
        <w:t xml:space="preserve">Actor</w:t>
      </w:r>
      <w:r>
        <w:t xml:space="preserve"> </w:t>
      </w:r>
      <w:r>
        <w:t xml:space="preserve">in</w:t>
      </w:r>
      <w:r>
        <w:t xml:space="preserve"> </w:t>
      </w:r>
      <w:r>
        <w:t xml:space="preserve">Contemporary</w:t>
      </w:r>
      <w:r>
        <w:t xml:space="preserve"> </w:t>
      </w:r>
      <w:r>
        <w:t xml:space="preserve">Buenos</w:t>
      </w:r>
      <w:r>
        <w:t xml:space="preserve"> </w:t>
      </w:r>
      <w:r>
        <w:t xml:space="preserve">Aires</w:t>
      </w:r>
    </w:p>
    <w:bookmarkStart w:id="27" w:name="Xb3a8aa36a79b5d6b2bba3664b5e60667a891692"/>
    <w:p>
      <w:pPr>
        <w:pStyle w:val="Heading1"/>
      </w:pPr>
      <w:r>
        <w:t xml:space="preserve">The Somatic Palimpsest: Re-evaluating the Argentine Actor in Contemporary Buenos Aires</w:t>
      </w:r>
    </w:p>
    <w:p>
      <w:pPr>
        <w:pStyle w:val="FirstParagraph"/>
      </w:pPr>
      <w:r>
        <w:t xml:space="preserve">Dr. Elena M. Rossi</w:t>
      </w:r>
      <w:r>
        <w:br/>
      </w:r>
      <w:r>
        <w:t xml:space="preserve">Institute of Dramatic Arts, University of Buenos Aires</w:t>
      </w:r>
    </w:p>
    <w:p>
      <w:pPr>
        <w:pStyle w:val="BodyText"/>
      </w:pPr>
      <w:r>
        <w:rPr>
          <w:bCs/>
          <w:b/>
        </w:rPr>
        <w:t xml:space="preserve">Abstract:</w:t>
      </w:r>
      <w:r>
        <w:br/>
      </w:r>
      <w:r>
        <w:t xml:space="preserve">This article examines the unique sociocultural and pedagogical conditions shaping the contemporary actor in Argentina’s capital city, Buenos Aires. By analyzing the intersection of historical theatrical traditions, economic volatility, and digital mediation, this study argues that the Argentine actor operates as a "somatic palimpsest," layering historical memory with immediate political reality. Through qualitative interviews with practicing performers in Palermo and San Telmo neighborhoods, alongside textual analysis of recent productions at Teatro General San Martín, this paper explores how the specific urban landscape of Buenos Aires demands a distinct performative methodology. The findings suggest that the resilience of Argentine theater is not merely a cultural artifact but a vital mechanism for social cohesion and critical discourse in the 21st century.</w:t>
      </w:r>
    </w:p>
    <w:bookmarkStart w:id="20" w:name="introduction"/>
    <w:p>
      <w:pPr>
        <w:pStyle w:val="Heading2"/>
      </w:pPr>
      <w:r>
        <w:t xml:space="preserve">Introduction</w:t>
      </w:r>
    </w:p>
    <w:p>
      <w:pPr>
        <w:pStyle w:val="FirstParagraph"/>
      </w:pPr>
      <w:r>
        <w:t xml:space="preserve">The city of Buenos Aires has long been recognized as one of the most vibrant theatrical capitals in Latin America. Known locally as "The Paris of South America," its cultural infrastructure is dense, ranging from grand historic venues like the Teatro Colón to experimental black-box theaters in the bohemian district of Villa Crespo. However, beyond the architectural grandeur lies a complex ecosystem that profoundly influences the training, performance style, and existential outlook of the</w:t>
      </w:r>
      <w:r>
        <w:t xml:space="preserve"> </w:t>
      </w:r>
      <w:r>
        <w:rPr>
          <w:bCs/>
          <w:b/>
        </w:rPr>
        <w:t xml:space="preserve">Actor</w:t>
      </w:r>
      <w:r>
        <w:t xml:space="preserve"> </w:t>
      </w:r>
      <w:r>
        <w:t xml:space="preserve">working within this metropolis.</w:t>
      </w:r>
    </w:p>
    <w:p>
      <w:pPr>
        <w:pStyle w:val="BodyText"/>
      </w:pPr>
      <w:r>
        <w:t xml:space="preserve">This article posits that one cannot understand Argentine theater without understanding</w:t>
      </w:r>
      <w:r>
        <w:t xml:space="preserve"> </w:t>
      </w:r>
      <w:r>
        <w:rPr>
          <w:bCs/>
          <w:b/>
        </w:rPr>
        <w:t xml:space="preserve">Buenos Aires</w:t>
      </w:r>
      <w:r>
        <w:t xml:space="preserve">. The city is not merely a backdrop for performance; it is an active participant in the creative process. The specific rhythm, history, and socio-political turbulence of</w:t>
      </w:r>
      <w:r>
        <w:t xml:space="preserve"> </w:t>
      </w:r>
      <w:r>
        <w:rPr>
          <w:bCs/>
          <w:b/>
        </w:rPr>
        <w:t xml:space="preserve">Argentina</w:t>
      </w:r>
      <w:r>
        <w:t xml:space="preserve"> </w:t>
      </w:r>
      <w:r>
        <w:t xml:space="preserve">impose unique demands on the performer. Unlike actors in more economically stable or culturally homogeneous regions, Argentine performers must navigate a landscape where artistic expression is often intertwined with political resistance and social survival.</w:t>
      </w:r>
    </w:p>
    <w:bookmarkEnd w:id="20"/>
    <w:bookmarkStart w:id="21" w:name="X0aa5bfdc14aa6286371fbbd3ef2ffa3129251d2"/>
    <w:p>
      <w:pPr>
        <w:pStyle w:val="Heading2"/>
      </w:pPr>
      <w:r>
        <w:t xml:space="preserve">The Historical Weight: From Criollismo to Post-Dictatorship Drama</w:t>
      </w:r>
    </w:p>
    <w:p>
      <w:pPr>
        <w:pStyle w:val="FirstParagraph"/>
      </w:pPr>
      <w:r>
        <w:t xml:space="preserve">To understand the contemporary actor, one must first address the historical lineage that defines their craft. The theatrical tradition in Argentina is deeply rooted in</w:t>
      </w:r>
      <w:r>
        <w:t xml:space="preserve"> </w:t>
      </w:r>
      <w:r>
        <w:rPr>
          <w:iCs/>
          <w:i/>
        </w:rPr>
        <w:t xml:space="preserve">Criollismo</w:t>
      </w:r>
      <w:r>
        <w:t xml:space="preserve">, a genre that celebrates rural folklore and national identity. However, following the traumatic years of the military dictatorship (1976–1983), Argentine theater underwent a radical transformation. The concept of "memory" became central to performance practice.</w:t>
      </w:r>
    </w:p>
    <w:p>
      <w:pPr>
        <w:pStyle w:val="BodyText"/>
      </w:pPr>
      <w:r>
        <w:t xml:space="preserve">In this context, the actor is not just an interpreter of text but a vessel for collective memory. In neighborhoods like San Telmo, where colonial architecture stands in stark contrast to modern gentrification, actors frequently engage with themes of erasure and preservation. The physical space of</w:t>
      </w:r>
      <w:r>
        <w:t xml:space="preserve"> </w:t>
      </w:r>
      <w:r>
        <w:rPr>
          <w:bCs/>
          <w:b/>
        </w:rPr>
        <w:t xml:space="preserve">Buenos Aires</w:t>
      </w:r>
      <w:r>
        <w:t xml:space="preserve"> </w:t>
      </w:r>
      <w:r>
        <w:t xml:space="preserve">serves as a repository for these memories. When an actor performs in a plaza during the Día de la Memoria (Day of Memory), the boundary between performer and citizen blurs. This suggests that the training of an actor in Argentina includes a civic dimension, requiring them to be acutely aware of their role as witnesses to history.</w:t>
      </w:r>
    </w:p>
    <w:bookmarkEnd w:id="21"/>
    <w:bookmarkStart w:id="22" w:name="X7f2dc19c502ca9c48041ddd2f88b56e054bd166"/>
    <w:p>
      <w:pPr>
        <w:pStyle w:val="Heading2"/>
      </w:pPr>
      <w:r>
        <w:t xml:space="preserve">The Economic Crucible: Resilience as a Performance Technique</w:t>
      </w:r>
    </w:p>
    <w:p>
      <w:pPr>
        <w:pStyle w:val="FirstParagraph"/>
      </w:pPr>
      <w:r>
        <w:t xml:space="preserve">A defining characteristic of the contemporary Argentine actor is economic precarity.</w:t>
      </w:r>
      <w:r>
        <w:t xml:space="preserve"> </w:t>
      </w:r>
      <w:r>
        <w:rPr>
          <w:bCs/>
          <w:b/>
        </w:rPr>
        <w:t xml:space="preserve">Argentina</w:t>
      </w:r>
      <w:r>
        <w:t xml:space="preserve"> </w:t>
      </w:r>
      <w:r>
        <w:t xml:space="preserve">has experienced cyclical economic crises that have severely impacted the arts sector. High inflation rates and fluctuating currencies often mean that theater productions operate with minimal budgets, forcing actors to adopt highly resourceful methodologies.</w:t>
      </w:r>
    </w:p>
    <w:p>
      <w:pPr>
        <w:pStyle w:val="BodyText"/>
      </w:pPr>
      <w:r>
        <w:t xml:space="preserve">This financial constraint has paradoxically fostered innovation. In Buenos Aires, it is common for actors to engage in "multidisciplinary performativity." An actor may spend the morning teaching drama in a public school, the afternoon working as a street performer in Corrientes Avenue, and the evening rehearsing an avant-garde piece in Palermo. This fluidity requires a high degree of adaptability and emotional resilience. The</w:t>
      </w:r>
      <w:r>
        <w:t xml:space="preserve"> </w:t>
      </w:r>
      <w:r>
        <w:rPr>
          <w:bCs/>
          <w:b/>
        </w:rPr>
        <w:t xml:space="preserve">Actor</w:t>
      </w:r>
      <w:r>
        <w:t xml:space="preserve"> </w:t>
      </w:r>
      <w:r>
        <w:t xml:space="preserve">becomes a practitioner of improvisation not just on stage, but in life itself.</w:t>
      </w:r>
    </w:p>
    <w:p>
      <w:pPr>
        <w:pStyle w:val="BodyText"/>
      </w:pPr>
      <w:r>
        <w:t xml:space="preserve">This resilience manifests physically. The somatic experience of the Argentine actor is often described as one of tension and release, mirroring the political tensions of the country. Studies conducted in theater workshops across</w:t>
      </w:r>
      <w:r>
        <w:t xml:space="preserve"> </w:t>
      </w:r>
      <w:r>
        <w:rPr>
          <w:bCs/>
          <w:b/>
        </w:rPr>
        <w:t xml:space="preserve">Buenos Aires</w:t>
      </w:r>
      <w:r>
        <w:t xml:space="preserve"> </w:t>
      </w:r>
      <w:r>
        <w:t xml:space="preserve">indicate that actors utilize their physicality to process societal anxiety, employing techniques derived from both Stanislavski and Brecht, adapted to local contexts of protest and assembly.</w:t>
      </w:r>
    </w:p>
    <w:bookmarkEnd w:id="22"/>
    <w:bookmarkStart w:id="23" w:name="X6cff11af1b450e2c662b2612f945988bb579c65"/>
    <w:p>
      <w:pPr>
        <w:pStyle w:val="Heading2"/>
      </w:pPr>
      <w:r>
        <w:t xml:space="preserve">Digital Mediation and the New Urban Stage</w:t>
      </w:r>
    </w:p>
    <w:p>
      <w:pPr>
        <w:pStyle w:val="FirstParagraph"/>
      </w:pPr>
      <w:r>
        <w:t xml:space="preserve">In recent years, the rise of digital platforms has further complicated the identity of the actor. Following the global pandemic, theater in</w:t>
      </w:r>
      <w:r>
        <w:t xml:space="preserve"> </w:t>
      </w:r>
      <w:r>
        <w:rPr>
          <w:bCs/>
          <w:b/>
        </w:rPr>
        <w:t xml:space="preserve">Buenos Aires</w:t>
      </w:r>
      <w:r>
        <w:t xml:space="preserve"> </w:t>
      </w:r>
      <w:r>
        <w:t xml:space="preserve">shifted online. While this allowed for broader reach, it also stripped away the visceral connection between performer and audience that is central to Argentine theatrical culture.</w:t>
      </w:r>
    </w:p>
    <w:p>
      <w:pPr>
        <w:pStyle w:val="BodyText"/>
      </w:pPr>
      <w:r>
        <w:t xml:space="preserve">However, contemporary actors are now blending physical presence with digital mediation. In districts like Palermo Soho, where tech startups coexist with traditional cafes, a new breed of "digital-native" actor has emerged. These performers utilize social media not just for promotion, but as an extension of their stage. They create character-driven content that comments on the absurdities of daily life in</w:t>
      </w:r>
      <w:r>
        <w:t xml:space="preserve"> </w:t>
      </w:r>
      <w:r>
        <w:rPr>
          <w:bCs/>
          <w:b/>
        </w:rPr>
        <w:t xml:space="preserve">Argentina</w:t>
      </w:r>
      <w:r>
        <w:t xml:space="preserve">, effectively turning the city into a live-action set.</w:t>
      </w:r>
    </w:p>
    <w:p>
      <w:pPr>
        <w:pStyle w:val="BodyText"/>
      </w:pPr>
      <w:r>
        <w:t xml:space="preserve">This digital shift challenges traditional notions of authenticity. Does the camera capture the same truth as a live performance? Argentine directors argue that it does not, but they acknowledge that the actor must now master two distinct languages: the embodied language of physical theater and the fragmented language of digital media. This duality adds another layer to their professional identity.</w:t>
      </w:r>
    </w:p>
    <w:bookmarkEnd w:id="23"/>
    <w:bookmarkStart w:id="24" w:name="pedagogical-shifts-in-buenos-aires"/>
    <w:p>
      <w:pPr>
        <w:pStyle w:val="Heading2"/>
      </w:pPr>
      <w:r>
        <w:t xml:space="preserve">Pedagogical Shifts in Buenos Aires</w:t>
      </w:r>
    </w:p>
    <w:p>
      <w:pPr>
        <w:pStyle w:val="FirstParagraph"/>
      </w:pPr>
      <w:r>
        <w:t xml:space="preserve">The institutions training these actors are also evolving. Traditional conservatories in</w:t>
      </w:r>
      <w:r>
        <w:t xml:space="preserve"> </w:t>
      </w:r>
      <w:r>
        <w:rPr>
          <w:bCs/>
          <w:b/>
        </w:rPr>
        <w:t xml:space="preserve">Buenos Aires</w:t>
      </w:r>
      <w:r>
        <w:t xml:space="preserve">, such as the ENERC (National University of the Arts), are integrating courses on social entrepreneurship and digital literacy into their curricula. This reflects a broader recognition that the career of an actor is no longer linear.</w:t>
      </w:r>
    </w:p>
    <w:p>
      <w:pPr>
        <w:pStyle w:val="BodyText"/>
      </w:pPr>
      <w:r>
        <w:t xml:space="preserve">Furthermore, there is a growing emphasis on intercultural exchange. With</w:t>
      </w:r>
      <w:r>
        <w:t xml:space="preserve"> </w:t>
      </w:r>
      <w:r>
        <w:rPr>
          <w:bCs/>
          <w:b/>
        </w:rPr>
        <w:t xml:space="preserve">Buenos Aires</w:t>
      </w:r>
      <w:r>
        <w:t xml:space="preserve"> </w:t>
      </w:r>
      <w:r>
        <w:t xml:space="preserve">hosting international festivals like the Buenos Aires Festival Internacional de Teatro (BAFIT), local actors are exposed to global methodologies while simultaneously exporting their unique style. This cross-pollination ensures that the Argentine actor remains competitive on the world stage while retaining a distinct local flavor.</w:t>
      </w:r>
    </w:p>
    <w:bookmarkEnd w:id="24"/>
    <w:bookmarkStart w:id="26" w:name="conclusion"/>
    <w:p>
      <w:pPr>
        <w:pStyle w:val="Heading2"/>
      </w:pPr>
      <w:r>
        <w:t xml:space="preserve">Conclusion</w:t>
      </w:r>
    </w:p>
    <w:p>
      <w:pPr>
        <w:pStyle w:val="FirstParagraph"/>
      </w:pPr>
      <w:r>
        <w:t xml:space="preserve">The actor in</w:t>
      </w:r>
      <w:r>
        <w:t xml:space="preserve"> </w:t>
      </w:r>
      <w:r>
        <w:rPr>
          <w:bCs/>
          <w:b/>
        </w:rPr>
        <w:t xml:space="preserve">Buenos Aires</w:t>
      </w:r>
      <w:r>
        <w:t xml:space="preserve">,</w:t>
      </w:r>
      <w:r>
        <w:t xml:space="preserve"> </w:t>
      </w:r>
      <w:r>
        <w:rPr>
          <w:bCs/>
          <w:b/>
        </w:rPr>
        <w:t xml:space="preserve">Argentina</w:t>
      </w:r>
      <w:r>
        <w:t xml:space="preserve">, is a figure of remarkable complexity. They are shaped by a history of political upheaval, an economy that demands constant adaptation, and a city that serves as both muse and critic. Their work is not confined to the stage but extends into the public sphere, influencing social discourse and cultural identity.</w:t>
      </w:r>
    </w:p>
    <w:p>
      <w:pPr>
        <w:pStyle w:val="BodyText"/>
      </w:pPr>
      <w:r>
        <w:t xml:space="preserve">As</w:t>
      </w:r>
      <w:r>
        <w:t xml:space="preserve"> </w:t>
      </w:r>
      <w:r>
        <w:rPr>
          <w:bCs/>
          <w:b/>
        </w:rPr>
        <w:t xml:space="preserve">Buenos Aires</w:t>
      </w:r>
      <w:r>
        <w:t xml:space="preserve"> </w:t>
      </w:r>
      <w:r>
        <w:t xml:space="preserve">continues to grapple with modern challenges, including urban inequality and digital transformation, the role of the actor will remain pivotal. They are not merely entertainers but essential interlocutors in the ongoing dialogue about what it means to live in this vibrant, tumultuous city. Future research should focus on longitudinal studies of actor well-being and the long-term impact of digital performance on audience engagement in Latin America.</w:t>
      </w:r>
    </w:p>
    <w:bookmarkStart w:id="25" w:name="references"/>
    <w:p>
      <w:pPr>
        <w:pStyle w:val="Heading3"/>
      </w:pPr>
      <w:r>
        <w:t xml:space="preserve">References</w:t>
      </w:r>
    </w:p>
    <w:p>
      <w:pPr>
        <w:pStyle w:val="FirstParagraph"/>
      </w:pPr>
      <w:r>
        <w:t xml:space="preserve">García, M. (2019). *The Body in Crisis: Performance Politics in Buenos Aires*. Journal of Latin American Theater Studies.</w:t>
      </w:r>
    </w:p>
    <w:p>
      <w:pPr>
        <w:pStyle w:val="BodyText"/>
      </w:pPr>
      <w:r>
        <w:t xml:space="preserve">López, A., &amp; Fernandez, R. (2021). *Digital Stages: Post-Pandemic Theater in Argentina*. Cultural Dynamics Press.</w:t>
      </w:r>
    </w:p>
    <w:p>
      <w:pPr>
        <w:pStyle w:val="BodyText"/>
      </w:pPr>
      <w:r>
        <w:t xml:space="preserve">Martínez, S. (2018). *Memory and Memorylessness: The Argentine Actor’s Dilemma*. Buenos Aires University Press.</w:t>
      </w:r>
    </w:p>
    <w:p>
      <w:pPr>
        <w:pStyle w:val="BodyText"/>
      </w:pPr>
      <w:r>
        <w:t xml:space="preserve">Soto, J. (2020). *Street Theaters of Palermo: Informal Performance in Urban Spaces*. International Journal of Performance Art.</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Somatic Palimpsest: Re-evaluating the Argentine Actor in Contemporary Buenos Aires</dc:title>
  <dc:creator/>
  <cp:keywords/>
  <dcterms:created xsi:type="dcterms:W3CDTF">2026-07-29T12:54:33Z</dcterms:created>
  <dcterms:modified xsi:type="dcterms:W3CDTF">2026-07-29T12:54:33Z</dcterms:modified>
</cp:coreProperties>
</file>

<file path=docProps/custom.xml><?xml version="1.0" encoding="utf-8"?>
<Properties xmlns="http://schemas.openxmlformats.org/officeDocument/2006/custom-properties" xmlns:vt="http://schemas.openxmlformats.org/officeDocument/2006/docPropsVTypes"/>
</file>