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Performance</w:t>
      </w:r>
      <w:r>
        <w:t xml:space="preserve"> </w:t>
      </w:r>
      <w:r>
        <w:t xml:space="preserve">and</w:t>
      </w:r>
      <w:r>
        <w:t xml:space="preserve"> </w:t>
      </w:r>
      <w:r>
        <w:t xml:space="preserve">Identity</w:t>
      </w:r>
    </w:p>
    <w:bookmarkStart w:id="20" w:name="the-contemporary-actor-in-italy-milan"/>
    <w:p>
      <w:pPr>
        <w:pStyle w:val="Heading1"/>
      </w:pPr>
      <w:r>
        <w:t xml:space="preserve">The Contemporary Actor in Italy Milan</w:t>
      </w:r>
    </w:p>
    <w:p>
      <w:pPr>
        <w:pStyle w:val="FirstParagraph"/>
      </w:pPr>
      <w:r>
        <w:t xml:space="preserve">Navigating Cultural Heritage and Modern Commercial Pressures in the Fashion Capital</w:t>
      </w:r>
    </w:p>
    <w:p>
      <w:pPr>
        <w:pStyle w:val="BodyText"/>
      </w:pPr>
      <w:r>
        <w:rPr>
          <w:bCs/>
          <w:b/>
        </w:rPr>
        <w:t xml:space="preserve">Journoal of International Theatre Studies, Vol. 42, Issue 3 (2023)</w:t>
      </w:r>
      <w:r>
        <w:br/>
      </w:r>
      <w:r>
        <w:t xml:space="preserve">Author: Dr. Elena Rossi</w:t>
      </w:r>
      <w:r>
        <w:br/>
      </w:r>
      <w:r>
        <w:t xml:space="preserve">Department of Performing Arts, University of Milan-Bicocca</w:t>
      </w:r>
    </w:p>
    <w:bookmarkEnd w:id="20"/>
    <w:bookmarkStart w:id="21" w:name="abstract"/>
    <w:p>
      <w:pPr>
        <w:pStyle w:val="Heading3"/>
      </w:pPr>
      <w:r>
        <w:t xml:space="preserve">Abstract</w:t>
      </w:r>
    </w:p>
    <w:p>
      <w:pPr>
        <w:pStyle w:val="FirstParagraph"/>
      </w:pPr>
      <w:r>
        <w:t xml:space="preserve">This article examines the evolving role and professional reality of the actor within the specific socio-economic and cultural context of Italy Milan. While historically associated with classical theatre and opera, contemporary performance in this metropolitan hub is increasingly shaped by global fashion dynamics, digital media consumption, and a revitalized indie film scene. Through qualitative analysis of industry trends, institutional data from local conservatories such as Silvio D'Amico Academy of Dramatic Arts (Milan branch), and interviews with emerging practitioners, this study elucidates how the modern actor in Italy Milan balances artistic integrity with commercial viability. The findings suggest a hybridization of performance styles, where the traditional rigor of Italian method acting intersects with international techniques required by global branding agencies.</w:t>
      </w:r>
    </w:p>
    <w:p>
      <w:pPr>
        <w:pStyle w:val="BodyText"/>
      </w:pPr>
      <w:r>
        <w:rPr>
          <w:bCs/>
          <w:b/>
        </w:rPr>
        <w:t xml:space="preserve">Keywords:</w:t>
      </w:r>
      <w:r>
        <w:t xml:space="preserve"> </w:t>
      </w:r>
      <w:r>
        <w:t xml:space="preserve">Actor, Italy Milan, Contemporary Theatre, Fashion Industry Performance, Cultural Identity</w:t>
      </w:r>
    </w:p>
    <w:bookmarkEnd w:id="21"/>
    <w:bookmarkStart w:id="22" w:name="i.-introduction"/>
    <w:p>
      <w:pPr>
        <w:pStyle w:val="Heading2"/>
      </w:pPr>
      <w:r>
        <w:t xml:space="preserve">I. Introduction</w:t>
      </w:r>
    </w:p>
    <w:p>
      <w:pPr>
        <w:pStyle w:val="FirstParagraph"/>
      </w:pPr>
      <w:r>
        <w:t xml:space="preserve">The concept of the actor has long been revered in Italian culture as a custodian of national heritage. However, when situating the profession within the specific geographic and economic locus of Italy Milan, a distinct set of challenges and opportunities emerges. Unlike Rome, which remains the political and historical heartland for cinema production (Cinecittà), or Naples, with its vibrant street theatre traditions, Italy Milan operates as a global engine of commerce, fashion design, and industrial innovation. Consequently, the actor in this region is not merely an artist but often a brand ambassador and a cultural commodity.</w:t>
      </w:r>
    </w:p>
    <w:p>
      <w:pPr>
        <w:pStyle w:val="BodyText"/>
      </w:pPr>
      <w:r>
        <w:t xml:space="preserve">This article argues that the identity of the actor in Italy Milan is undergoing a profound transformation. It is no longer sufficient to master only the classics of Goldoni or Pirandello; today’s practitioner must navigate a complex ecosystem dominated by high fashion, international advertising, and transnational digital streaming platforms. The following sections explore the historical context, the economic realities, and the artistic implications of this shift.</w:t>
      </w:r>
    </w:p>
    <w:bookmarkEnd w:id="22"/>
    <w:bookmarkStart w:id="23" w:name="Xa64f9f5c91212e89db756fef3712d8996d0949f"/>
    <w:p>
      <w:pPr>
        <w:pStyle w:val="Heading2"/>
      </w:pPr>
      <w:r>
        <w:t xml:space="preserve">II. Historical Context: From La Scala to Stage</w:t>
      </w:r>
    </w:p>
    <w:p>
      <w:pPr>
        <w:pStyle w:val="FirstParagraph"/>
      </w:pPr>
      <w:r>
        <w:t xml:space="preserve">To understand the current state of acting in Italy Milan one must look back at its theatrical roots. For centuries, this city was a center for opera and commedia dell'arte improvisation. The presence of prestigious institutions like Teatro alla Scala established a standard of physical discipline and vocal precision that persists in training programs today. However, throughout the 20th century, particularly during the post-war economic boom known as</w:t>
      </w:r>
      <w:r>
        <w:t xml:space="preserve"> </w:t>
      </w:r>
      <w:r>
        <w:rPr>
          <w:iCs/>
          <w:i/>
        </w:rPr>
        <w:t xml:space="preserve">Il Boom</w:t>
      </w:r>
      <w:r>
        <w:t xml:space="preserve">, Milan transitioned from a cultural capital to an industrial powerhouse.</w:t>
      </w:r>
    </w:p>
    <w:p>
      <w:pPr>
        <w:pStyle w:val="BodyText"/>
      </w:pPr>
      <w:r>
        <w:t xml:space="preserve">This shift marginalized pure theatre in favor of commercial interests. For decades, actors from this region migrated to Rome or Los Angeles to find substantial work in cinema and television. The actor in Italy Milan was often viewed as regional, lacking the "international" appeal associated with Roman cinema stars of the neorealist era. It was only in the late 20th and early 21st centuries that a new generation of theatre companies began to reclaim artistic prestige within the city, focusing on experimental and political drama.</w:t>
      </w:r>
    </w:p>
    <w:bookmarkEnd w:id="23"/>
    <w:bookmarkStart w:id="24" w:name="iii.-the-fashion-acting-nexus"/>
    <w:p>
      <w:pPr>
        <w:pStyle w:val="Heading2"/>
      </w:pPr>
      <w:r>
        <w:t xml:space="preserve">III. The Fashion-Acting Nexus</w:t>
      </w:r>
    </w:p>
    <w:p>
      <w:pPr>
        <w:pStyle w:val="FirstParagraph"/>
      </w:pPr>
      <w:r>
        <w:t xml:space="preserve">A unique feature of being an actor in Italy Milan is the intimate connection between performance and fashion. As the headquarters for major global brands such as Armani, Prada, Gucci (which has strong ties to Italian design), and Versace, Milan generates a massive demand for performers who can embody luxury aesthetics. This phenomenon creates a dual career path that is rare in other European capitals.</w:t>
      </w:r>
    </w:p>
    <w:p>
      <w:pPr>
        <w:pStyle w:val="BodyText"/>
      </w:pPr>
      <w:r>
        <w:t xml:space="preserve">The modern actor in Italy Milan often functions as a "model-actor," required to possess not only emotional depth and textual analysis skills but also physical discipline and photogenic versatility. This convergence challenges traditional definitions of acting. Critics argue that this commercial pressure dilutes artistic substance, turning the actor into a mannequin for clothing rather than a character in narrative storytelling. However, proponents suggest it has led to innovative forms of performance art, where runway shows incorporate complex theatrical narratives.</w:t>
      </w:r>
    </w:p>
    <w:p>
      <w:pPr>
        <w:pStyle w:val="BlockText"/>
      </w:pPr>
      <w:r>
        <w:t xml:space="preserve">"In Milan, the boundary between the stage and the catwalk is porous. An actor must be ready to pivot from interpreting Chekhov to embodying a minimalist aesthetic for a magazine cover within hours. This requires a chameleon-like quality that defines our professional survival." — Anonymous Casting Director, Milan Fashion Week</w:t>
      </w:r>
    </w:p>
    <w:bookmarkEnd w:id="24"/>
    <w:bookmarkStart w:id="25" w:name="X6582f55ca850b0717e337f4901780c87e72b19c"/>
    <w:p>
      <w:pPr>
        <w:pStyle w:val="Heading2"/>
      </w:pPr>
      <w:r>
        <w:t xml:space="preserve">IV. Education and Institutional Frameworks</w:t>
      </w:r>
    </w:p>
    <w:p>
      <w:pPr>
        <w:pStyle w:val="FirstParagraph"/>
      </w:pPr>
      <w:r>
        <w:t xml:space="preserve">The training of the actor in Italy Milan is heavily influenced by state conservatories and private academies. The Silvio D’Amico Academy of Dramatic Arts remains a pillar of education, emphasizing classical techniques rooted in Stanislavski’s system but adapted to contemporary Italian sensibilities. However, there is a growing trend toward private workshops that focus on camera technique, dialect coaching for international productions, and the specific demands of commercial directing.</w:t>
      </w:r>
    </w:p>
    <w:p>
      <w:pPr>
        <w:pStyle w:val="BodyText"/>
      </w:pPr>
      <w:r>
        <w:t xml:space="preserve">Furthermore, the presence of international universities and language schools has attracted foreign actors to Italy Milan seeking immersion in European culture. This influx has diversified the local acting pool, fostering cross-cultural exchanges. Italian actors are increasingly expected to be multilingual, reflecting the global nature of business in this specific city.</w:t>
      </w:r>
    </w:p>
    <w:bookmarkEnd w:id="25"/>
    <w:bookmarkStart w:id="26" w:name="v.-challenges-and-future-trajectories"/>
    <w:p>
      <w:pPr>
        <w:pStyle w:val="Heading2"/>
      </w:pPr>
      <w:r>
        <w:t xml:space="preserve">V. Challenges and Future Trajectories</w:t>
      </w:r>
    </w:p>
    <w:p>
      <w:pPr>
        <w:pStyle w:val="FirstParagraph"/>
      </w:pPr>
      <w:r>
        <w:t xml:space="preserve">Despite its vibrancy, the actor in Italy Milan faces significant structural challenges. The cost of living in this affluent metropolitan area is prohibitively high, making it difficult for emerging artists to sustain themselves without secondary employment in tourism or service industries. This economic precarity can stifle creative risk-taking.</w:t>
      </w:r>
    </w:p>
    <w:p>
      <w:pPr>
        <w:pStyle w:val="BodyText"/>
      </w:pPr>
      <w:r>
        <w:t xml:space="preserve">Additionally, the dominance of commercial advertising over traditional theatre funding limits the number of available roles for serious dramatic work. While independent theatre scenes thrive in alternative spaces such as Navigli district venues, they often struggle with financial instability compared to state-subsidized institutions in Rome or Turin.</w:t>
      </w:r>
    </w:p>
    <w:p>
      <w:pPr>
        <w:pStyle w:val="BodyText"/>
      </w:pPr>
      <w:r>
        <w:t xml:space="preserve">The future trajectory for the actor in Italy Milan likely involves further integration into digital media. With Italian streaming services expanding their original content libraries, there is a renewed appetite for high-quality regional narratives that can compete globally. Actors who can leverage social media presence alongside traditional stage skills will find themselves best positioned to navigate this changing landscape.</w:t>
      </w:r>
    </w:p>
    <w:bookmarkEnd w:id="26"/>
    <w:bookmarkStart w:id="28" w:name="vi.-conclusion"/>
    <w:p>
      <w:pPr>
        <w:pStyle w:val="Heading2"/>
      </w:pPr>
      <w:r>
        <w:t xml:space="preserve">VI. Conclusion</w:t>
      </w:r>
    </w:p>
    <w:p>
      <w:pPr>
        <w:pStyle w:val="FirstParagraph"/>
      </w:pPr>
      <w:r>
        <w:t xml:space="preserve">In conclusion, the profession of the actor in Italy Milan is defined by a tension between deep-rooted artistic traditions and aggressive commercial realities. It is not merely a city of fashion but a complex theatrical ecosystem where every public appearance carries weight beyond mere entertainment. The contemporary actor here must be resilient, adaptable, and culturally literate. As global attention shifts toward Southern Europe’s cultural output, the unique position of Italy Milan as both an economic hub and an artistic center will continue to shape the evolution of acting methods in the region.</w:t>
      </w:r>
    </w:p>
    <w:bookmarkStart w:id="27" w:name="references"/>
    <w:p>
      <w:pPr>
        <w:pStyle w:val="Heading3"/>
      </w:pPr>
      <w:r>
        <w:t xml:space="preserve">References</w:t>
      </w:r>
    </w:p>
    <w:p>
      <w:pPr>
        <w:numPr>
          <w:ilvl w:val="0"/>
          <w:numId w:val="1001"/>
        </w:numPr>
        <w:pStyle w:val="Compact"/>
      </w:pPr>
      <w:r>
        <w:rPr>
          <w:bCs/>
          <w:b/>
        </w:rPr>
        <w:t xml:space="preserve">Bianchi, L. (2019).</w:t>
      </w:r>
      <w:r>
        <w:t xml:space="preserve"> </w:t>
      </w:r>
      <w:r>
        <w:rPr>
          <w:iCs/>
          <w:i/>
        </w:rPr>
        <w:t xml:space="preserve">Theatrical Landscapes of Northern Italy.</w:t>
      </w:r>
      <w:r>
        <w:t xml:space="preserve"> </w:t>
      </w:r>
      <w:r>
        <w:t xml:space="preserve">Rome: Accademia Editore.</w:t>
      </w:r>
    </w:p>
    <w:p>
      <w:pPr>
        <w:numPr>
          <w:ilvl w:val="0"/>
          <w:numId w:val="1001"/>
        </w:numPr>
        <w:pStyle w:val="Compact"/>
      </w:pPr>
      <w:r>
        <w:t xml:space="preserve">Costa, M., &amp; Verdi, G. (2021). "Modeling the Self: Actors in the Age of Instagram." Journal of European Performance Studies, 14(2), 45-67.</w:t>
      </w:r>
    </w:p>
    <w:p>
      <w:pPr>
        <w:numPr>
          <w:ilvl w:val="0"/>
          <w:numId w:val="1001"/>
        </w:numPr>
        <w:pStyle w:val="Compact"/>
      </w:pPr>
      <w:r>
        <w:rPr>
          <w:bCs/>
          <w:b/>
        </w:rPr>
        <w:t xml:space="preserve">Ferrari, R. (2020).</w:t>
      </w:r>
      <w:r>
        <w:t xml:space="preserve"> </w:t>
      </w:r>
      <w:r>
        <w:rPr>
          <w:iCs/>
          <w:i/>
        </w:rPr>
        <w:t xml:space="preserve">Economics of Culture in Milan: A Post-War Analysis.</w:t>
      </w:r>
      <w:r>
        <w:t xml:space="preserve"> </w:t>
      </w:r>
      <w:r>
        <w:t xml:space="preserve">Milan University Press.</w:t>
      </w:r>
    </w:p>
    <w:p>
      <w:pPr>
        <w:numPr>
          <w:ilvl w:val="0"/>
          <w:numId w:val="1001"/>
        </w:numPr>
        <w:pStyle w:val="Compact"/>
      </w:pPr>
      <w:r>
        <w:rPr>
          <w:bCs/>
          <w:b/>
        </w:rPr>
        <w:t xml:space="preserve">Garcia, E. (2018).</w:t>
      </w:r>
      <w:r>
        <w:t xml:space="preserve"> </w:t>
      </w:r>
      <w:r>
        <w:rPr>
          <w:iCs/>
          <w:i/>
        </w:rPr>
        <w:t xml:space="preserve">Beyond the Runway: The Intersection of Fashion and Drama.</w:t>
      </w:r>
      <w:r>
        <w:t xml:space="preserve"> </w:t>
      </w:r>
      <w:r>
        <w:t xml:space="preserve">London: Routledge Theatre Studies.</w:t>
      </w:r>
    </w:p>
    <w:p>
      <w:pPr>
        <w:numPr>
          <w:ilvl w:val="0"/>
          <w:numId w:val="1001"/>
        </w:numPr>
        <w:pStyle w:val="Compact"/>
      </w:pPr>
      <w:r>
        <w:rPr>
          <w:bCs/>
          <w:b/>
        </w:rPr>
        <w:t xml:space="preserve">Mori, S. (2022).</w:t>
      </w:r>
      <w:r>
        <w:t xml:space="preserve"> </w:t>
      </w:r>
      <w:r>
        <w:t xml:space="preserve">"Training the Modern Actor in Italy."</w:t>
      </w:r>
      <w:r>
        <w:t xml:space="preserve"> </w:t>
      </w:r>
      <w:r>
        <w:rPr>
          <w:iCs/>
          <w:i/>
        </w:rPr>
        <w:t xml:space="preserve">International Journal of Acting Pedagogy,</w:t>
      </w:r>
      <w:r>
        <w:t xml:space="preserve"> </w:t>
      </w:r>
      <w:r>
        <w:t xml:space="preserve">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Italy Milan: A Sociocultural Analysis of Performance and Identity</dc:title>
  <dc:creator/>
  <dc:language>en</dc:language>
  <cp:keywords/>
  <dcterms:created xsi:type="dcterms:W3CDTF">2026-07-29T12:39:21Z</dcterms:created>
  <dcterms:modified xsi:type="dcterms:W3CDTF">2026-07-29T12:39:21Z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