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Evolution</w:t>
      </w:r>
      <w:r>
        <w:t xml:space="preserve"> </w:t>
      </w:r>
      <w:r>
        <w:t xml:space="preserve">and</w:t>
      </w:r>
      <w:r>
        <w:t xml:space="preserve"> </w:t>
      </w:r>
      <w:r>
        <w:t xml:space="preserve">Contemporary</w:t>
      </w:r>
      <w:r>
        <w:t xml:space="preserve"> </w:t>
      </w:r>
      <w:r>
        <w:t xml:space="preserve">Dynamics</w:t>
      </w:r>
      <w:r>
        <w:t xml:space="preserve"> </w:t>
      </w:r>
      <w:r>
        <w:t xml:space="preserve">of</w:t>
      </w:r>
      <w:r>
        <w:t xml:space="preserve"> </w:t>
      </w:r>
      <w:r>
        <w:t xml:space="preserve">the</w:t>
      </w:r>
      <w:r>
        <w:t xml:space="preserve"> </w:t>
      </w:r>
      <w:r>
        <w:t xml:space="preserve">Actor</w:t>
      </w:r>
      <w:r>
        <w:t xml:space="preserve"> </w:t>
      </w:r>
      <w:r>
        <w:t xml:space="preserve">Profession</w:t>
      </w:r>
      <w:r>
        <w:t xml:space="preserve"> </w:t>
      </w:r>
      <w:r>
        <w:t xml:space="preserve">in</w:t>
      </w:r>
      <w:r>
        <w:t xml:space="preserve"> </w:t>
      </w:r>
      <w:r>
        <w:t xml:space="preserve">Kuala</w:t>
      </w:r>
      <w:r>
        <w:t xml:space="preserve"> </w:t>
      </w:r>
      <w:r>
        <w:t xml:space="preserve">Lumpur,</w:t>
      </w:r>
      <w:r>
        <w:t xml:space="preserve"> </w:t>
      </w:r>
      <w:r>
        <w:t xml:space="preserve">Malaysia</w:t>
      </w:r>
    </w:p>
    <w:bookmarkStart w:id="29" w:name="X393db7d5692a3c1a5a1ffa6a85ed3a65662c3cd"/>
    <w:p>
      <w:pPr>
        <w:pStyle w:val="Heading1"/>
      </w:pPr>
      <w:r>
        <w:t xml:space="preserve">The Evolution and Contemporary Dynamics of the Actor Profession in Kuala Lumpur, Malaysia</w:t>
      </w:r>
    </w:p>
    <w:p>
      <w:pPr>
        <w:pStyle w:val="FirstParagraph"/>
      </w:pPr>
      <w:r>
        <w:rPr>
          <w:iCs/>
          <w:i/>
          <w:bCs/>
          <w:b/>
        </w:rPr>
        <w:t xml:space="preserve">A Journal of Performing Arts Studies &amp; Cultural Economics</w:t>
      </w:r>
    </w:p>
    <w:p>
      <w:r>
        <w:pict>
          <v:rect style="width:0;height:1.5pt" o:hralign="center" o:hrstd="t" o:hr="t"/>
        </w:pict>
      </w:r>
    </w:p>
    <w:bookmarkStart w:id="20" w:name="abstract"/>
    <w:p>
      <w:pPr>
        <w:pStyle w:val="Heading3"/>
      </w:pPr>
      <w:r>
        <w:rPr>
          <w:bCs/>
          <w:b/>
        </w:rPr>
        <w:t xml:space="preserve">Abstract</w:t>
      </w:r>
    </w:p>
    <w:p>
      <w:pPr>
        <w:pStyle w:val="FirstParagraph"/>
      </w:pPr>
      <w:r>
        <w:t xml:space="preserve">This article examines the professional trajectory, socio-economic implications, and cultural significance of the actor within the specific geographical and cultural context of Kuala Lumpur, Malaysia. As Southeast Asia’s primary media hub, Kuala Lumpur serves as a critical nexus for regional content production. However, despite its prominence in television drama (drama), film (filem), and digital streaming platforms, the systematic study of the actor's profession remains fragmented. This paper explores how globalization, digital disruption, and local cultural policies have shaped the identity of the modern actor in Kuala Lumpur. It argues that while economic precarity persists for many performers, there is a burgeoning professionalization driven by independent theatre groups and multinational content commissions.</w:t>
      </w:r>
    </w:p>
    <w:bookmarkEnd w:id="20"/>
    <w:bookmarkStart w:id="21" w:name="introduction"/>
    <w:p>
      <w:pPr>
        <w:pStyle w:val="Heading3"/>
      </w:pPr>
      <w:r>
        <w:rPr>
          <w:bCs/>
          <w:b/>
        </w:rPr>
        <w:t xml:space="preserve">1. Introduction</w:t>
      </w:r>
    </w:p>
    <w:p>
      <w:pPr>
        <w:pStyle w:val="FirstParagraph"/>
      </w:pPr>
      <w:r>
        <w:t xml:space="preserve">The concept of the</w:t>
      </w:r>
      <w:r>
        <w:t xml:space="preserve"> </w:t>
      </w:r>
      <w:r>
        <w:rPr>
          <w:bCs/>
          <w:b/>
        </w:rPr>
        <w:t xml:space="preserve">AActor</w:t>
      </w:r>
      <w:r>
        <w:t xml:space="preserve">, defined as a practitioner who embodies characters to convey narrative, emotion, and social commentary, has undergone significant transformation globally. In the context of Southeast Asia, few cities encapsulate this dynamism as vividly as</w:t>
      </w:r>
      <w:r>
        <w:t xml:space="preserve"> </w:t>
      </w:r>
      <w:r>
        <w:rPr>
          <w:bCs/>
          <w:b/>
        </w:rPr>
        <w:t xml:space="preserve">Malaysia Kuala Lumpur</w:t>
      </w:r>
      <w:r>
        <w:t xml:space="preserve">. As the capital city and the economic center of Malaysia, Kuala Lumpur is not merely a geographic location but a cultural ecosystem that dictates trends in language, fashion, music, and performance art for the entire nation. For decades, actors in this region have operated within a rigid structure dominated by state television networks such as Radio Televisyen Malaysia (RTM) and private broadcasters like Astro. However, the contemporary landscape is radically different.</w:t>
      </w:r>
    </w:p>
    <w:p>
      <w:pPr>
        <w:pStyle w:val="BodyText"/>
      </w:pPr>
      <w:r>
        <w:t xml:space="preserve">This article aims to dissect the current state of acting as a profession in</w:t>
      </w:r>
      <w:r>
        <w:t xml:space="preserve"> </w:t>
      </w:r>
      <w:r>
        <w:rPr>
          <w:bCs/>
          <w:b/>
        </w:rPr>
        <w:t xml:space="preserve">Malaysia Kuala Lumpur</w:t>
      </w:r>
      <w:r>
        <w:t xml:space="preserve">. It investigates how actors navigate the intersection of traditional Malay cultural values, multicultural realities, and global digital markets. The primary objective is to highlight that acting is no longer just a craft but a complex industry sector involving brand management, digital literacy, and cross-cultural communication skills.</w:t>
      </w:r>
    </w:p>
    <w:bookmarkEnd w:id="21"/>
    <w:bookmarkStart w:id="22" w:name="historical-context-from-stage-to-screen"/>
    <w:p>
      <w:pPr>
        <w:pStyle w:val="Heading3"/>
      </w:pPr>
      <w:r>
        <w:rPr>
          <w:bCs/>
          <w:b/>
        </w:rPr>
        <w:t xml:space="preserve">2. Historical Context: From Stage to Screen</w:t>
      </w:r>
    </w:p>
    <w:p>
      <w:pPr>
        <w:pStyle w:val="FirstParagraph"/>
      </w:pPr>
      <w:r>
        <w:t xml:space="preserve">To understand the current position of the actor in</w:t>
      </w:r>
      <w:r>
        <w:t xml:space="preserve"> </w:t>
      </w:r>
      <w:r>
        <w:rPr>
          <w:bCs/>
          <w:b/>
        </w:rPr>
        <w:t xml:space="preserve">Malaysia Kuala Lumpur</w:t>
      </w:r>
      <w:r>
        <w:t xml:space="preserve">, one must look at historical precedents. Traditionally, performance in Malaysia was rooted in folk traditions such as Wayang Kulit (shadow puppetry) and Mak Yong. However, modern acting as a recognized profession began to coalesce during the late 20th century with the advent of radio dramas and subsequently television soap operas (sinetrons). In</w:t>
      </w:r>
      <w:r>
        <w:t xml:space="preserve"> </w:t>
      </w:r>
      <w:r>
        <w:rPr>
          <w:bCs/>
          <w:b/>
        </w:rPr>
        <w:t xml:space="preserve">Malaysia Kuala Lumpur</w:t>
      </w:r>
      <w:r>
        <w:t xml:space="preserve">, which houses the majority of production studios, actors became celebrities through these mediums.</w:t>
      </w:r>
    </w:p>
    <w:p>
      <w:pPr>
        <w:pStyle w:val="BodyText"/>
      </w:pPr>
      <w:r>
        <w:t xml:space="preserve">For much of this period, actors were viewed as entertainers rather than serious artists. Their socio-economic status was often unstable, relying heavily on intermittent contracts. The gatekeepers of success were primarily the casting directors and producers associated with major media conglomerates based in the Klang Valley (which includes Kuala Lumpur). This centralization meant that to succeed as an actor, one had to be physically present in</w:t>
      </w:r>
      <w:r>
        <w:t xml:space="preserve"> </w:t>
      </w:r>
      <w:r>
        <w:rPr>
          <w:bCs/>
          <w:b/>
        </w:rPr>
        <w:t xml:space="preserve">Malaysia Kuala Lumpur</w:t>
      </w:r>
      <w:r>
        <w:t xml:space="preserve">, creating a hub-and-spoke model where talent from rural areas migrated to the capital solely for career advancement.</w:t>
      </w:r>
    </w:p>
    <w:bookmarkEnd w:id="22"/>
    <w:bookmarkStart w:id="23" w:name="the-digital-disruption-and-new-markets"/>
    <w:p>
      <w:pPr>
        <w:pStyle w:val="Heading3"/>
      </w:pPr>
      <w:r>
        <w:rPr>
          <w:bCs/>
          <w:b/>
        </w:rPr>
        <w:t xml:space="preserve">3. The Digital Disruption and New Markets</w:t>
      </w:r>
    </w:p>
    <w:p>
      <w:pPr>
        <w:pStyle w:val="FirstParagraph"/>
      </w:pPr>
      <w:r>
        <w:t xml:space="preserve">The advent of streaming services such as Netflix, Disney+, and local platforms like Tonton has fundamentally altered the livelihood of the actor. In</w:t>
      </w:r>
      <w:r>
        <w:t xml:space="preserve"> </w:t>
      </w:r>
      <w:r>
        <w:rPr>
          <w:bCs/>
          <w:b/>
        </w:rPr>
        <w:t xml:space="preserve">Malaysia Kuala Lumpur</w:t>
      </w:r>
      <w:r>
        <w:t xml:space="preserve">, this shift has democratized access to audiences. An actor no longer needs to be cast in a prime-time television slot to achieve fame; viral content on TikTok or YouTube can launch a career overnight.</w:t>
      </w:r>
    </w:p>
    <w:p>
      <w:pPr>
        <w:pStyle w:val="BodyText"/>
      </w:pPr>
      <w:r>
        <w:t xml:space="preserve">This digital shift has expanded the definition of what constitutes an "actor." The modern performer in Kuala Lumpur must often be multi-faceted: a dramatic actor for scripted series, but also a comedian for short-form video content. For instance, many established actors from</w:t>
      </w:r>
      <w:r>
        <w:t xml:space="preserve"> </w:t>
      </w:r>
      <w:r>
        <w:rPr>
          <w:bCs/>
          <w:b/>
        </w:rPr>
        <w:t xml:space="preserve">Malaysia Kuala Lumpur</w:t>
      </w:r>
      <w:r>
        <w:t xml:space="preserve"> </w:t>
      </w:r>
      <w:r>
        <w:t xml:space="preserve">now supplement their income through brand endorsements and social media influencing. This dual role complicates the traditional notion of the actor as solely an interpreter of scripts, transforming them into content creators who must manage their own personal brands.</w:t>
      </w:r>
    </w:p>
    <w:bookmarkEnd w:id="23"/>
    <w:bookmarkStart w:id="24" w:name="Xcdf2fca0c23870895f7a686951ad6485f6dc751"/>
    <w:p>
      <w:pPr>
        <w:pStyle w:val="Heading3"/>
      </w:pPr>
      <w:r>
        <w:rPr>
          <w:bCs/>
          <w:b/>
        </w:rPr>
        <w:t xml:space="preserve">4. Cultural Diversity and Linguistic Versatility</w:t>
      </w:r>
    </w:p>
    <w:p>
      <w:pPr>
        <w:pStyle w:val="FirstParagraph"/>
      </w:pPr>
      <w:r>
        <w:t xml:space="preserve">A unique aspect of being an actor in Kuala Lumpur is the necessity for linguistic versatility. The city is a melting pot of Malay, Chinese, Indian, and indigenous cultures. Consequently, successful actors in this region often possess fluency in multiple languages or dialects. An actor might perform a scene in standard Malay (Bahasa Melayu), switch to Mandarin or Cantonese for another segment of the same production, and utilize Tamil or English for others.</w:t>
      </w:r>
    </w:p>
    <w:p>
      <w:pPr>
        <w:pStyle w:val="BodyText"/>
      </w:pPr>
      <w:r>
        <w:t xml:space="preserve">This polyglot environment challenges actors to develop high levels of cultural intelligence. Scripts in</w:t>
      </w:r>
      <w:r>
        <w:t xml:space="preserve"> </w:t>
      </w:r>
      <w:r>
        <w:rPr>
          <w:bCs/>
          <w:b/>
        </w:rPr>
        <w:t xml:space="preserve">Malaysia Kuala Lumpur</w:t>
      </w:r>
      <w:r>
        <w:t xml:space="preserve">-produced films often reflect this multicultural reality, requiring actors to navigate complex identity politics. For example, a prominent trend in recent years is the rise of "Manglish" (Malaysian English) in comedy and drama, allowing actors to use authentic local slang that resonates with the domestic audience but may require adaptation for international export. The actor’s ability to code-switch not just linguistically but culturally is a critical skill set demanded by producers in</w:t>
      </w:r>
      <w:r>
        <w:t xml:space="preserve"> </w:t>
      </w:r>
      <w:r>
        <w:rPr>
          <w:bCs/>
          <w:b/>
        </w:rPr>
        <w:t xml:space="preserve">Malaysia Kuala Lumpur</w:t>
      </w:r>
      <w:r>
        <w:t xml:space="preserve">.</w:t>
      </w:r>
    </w:p>
    <w:bookmarkEnd w:id="24"/>
    <w:bookmarkStart w:id="25" w:name="X74929d56bc231fbce291892597232785c6a76ac"/>
    <w:p>
      <w:pPr>
        <w:pStyle w:val="Heading3"/>
      </w:pPr>
      <w:r>
        <w:rPr>
          <w:bCs/>
          <w:b/>
        </w:rPr>
        <w:t xml:space="preserve">5. Economic Precarity and Professionalization Efforts</w:t>
      </w:r>
    </w:p>
    <w:p>
      <w:pPr>
        <w:pStyle w:val="FirstParagraph"/>
      </w:pPr>
      <w:r>
        <w:t xml:space="preserve">Despite the glamour associated with the profession, economic insecurity remains a pervasive issue for actors in Kuala Lumpur. The gig economy nature of acting means that income is irregular. While top-tier celebrities command high fees, the vast majority of working actors struggle to make a living wage. This reality has led to a rise in "survival jobs," where actors work as teachers, salespersons, or freelancers while auditioning.</w:t>
      </w:r>
    </w:p>
    <w:p>
      <w:pPr>
        <w:pStyle w:val="BodyText"/>
      </w:pPr>
      <w:r>
        <w:t xml:space="preserve">In response to these challenges, there have been concerted efforts toward professionalization in</w:t>
      </w:r>
      <w:r>
        <w:t xml:space="preserve"> </w:t>
      </w:r>
      <w:r>
        <w:rPr>
          <w:bCs/>
          <w:b/>
        </w:rPr>
        <w:t xml:space="preserve">Malaysia Kuala Lumpur</w:t>
      </w:r>
      <w:r>
        <w:t xml:space="preserve">. Independent theatre groups such as Teater Pencarikata and Ruang 513 have played a pivotal role in training actors rigorously, focusing on method acting and experimental performance. Furthermore, the emergence of acting workshops led by industry veterans has helped standardize training methodologies. These initiatives aim to elevate the status of the actor from casual entertainer to skilled professional.</w:t>
      </w:r>
    </w:p>
    <w:bookmarkEnd w:id="25"/>
    <w:bookmarkStart w:id="26" w:name="the-impact-of-government-policy"/>
    <w:p>
      <w:pPr>
        <w:pStyle w:val="Heading3"/>
      </w:pPr>
      <w:r>
        <w:rPr>
          <w:bCs/>
          <w:b/>
        </w:rPr>
        <w:t xml:space="preserve">6. The Impact of Government Policy</w:t>
      </w:r>
    </w:p>
    <w:p>
      <w:pPr>
        <w:pStyle w:val="FirstParagraph"/>
      </w:pPr>
      <w:r>
        <w:t xml:space="preserve">Government policies significantly influence the acting profession in Kuala Lumpur. Initiatives by Creative Economy Corporation Malaysia (CREAM) and other cultural bodies aim to support local content production. These policies often mandate certain quotas for local casting or provide grants for productions featuring Malaysian talent. For actors, this creates opportunities but also introduces bureaucratic hurdles. The tension between preserving national culture through language requirements and appealing to broader regional markets via English-language productions is a constant theme in the industry.</w:t>
      </w:r>
    </w:p>
    <w:bookmarkEnd w:id="26"/>
    <w:bookmarkStart w:id="27" w:name="conclusion"/>
    <w:p>
      <w:pPr>
        <w:pStyle w:val="Heading3"/>
      </w:pPr>
      <w:r>
        <w:rPr>
          <w:bCs/>
          <w:b/>
        </w:rPr>
        <w:t xml:space="preserve">7. Conclusion</w:t>
      </w:r>
    </w:p>
    <w:p>
      <w:pPr>
        <w:pStyle w:val="FirstParagraph"/>
      </w:pPr>
      <w:r>
        <w:t xml:space="preserve">The actor in Kuala Lumpur stands at a crossroads of tradition and innovation. The city, as the beating heart of Malaysia’s creative economy, offers unparalleled opportunities for exposure and artistic expression. However, it also presents significant challenges regarding job security and professional recognition. As globalization continues to reshape media consumption habits, actors in</w:t>
      </w:r>
      <w:r>
        <w:t xml:space="preserve"> </w:t>
      </w:r>
      <w:r>
        <w:rPr>
          <w:bCs/>
          <w:b/>
        </w:rPr>
        <w:t xml:space="preserve">Malaysia Kuala Lumpur</w:t>
      </w:r>
      <w:r>
        <w:t xml:space="preserve"> </w:t>
      </w:r>
      <w:r>
        <w:t xml:space="preserve">must adapt by embracing digital tools while maintaining cultural authenticity.</w:t>
      </w:r>
    </w:p>
    <w:p>
      <w:pPr>
        <w:pStyle w:val="BodyText"/>
      </w:pPr>
      <w:r>
        <w:t xml:space="preserve">Future research should focus on the long-term career sustainability of actors who transition from traditional media to digital platforms. Additionally, understanding how international co-productions based in</w:t>
      </w:r>
      <w:r>
        <w:t xml:space="preserve"> </w:t>
      </w:r>
      <w:r>
        <w:rPr>
          <w:bCs/>
          <w:b/>
        </w:rPr>
        <w:t xml:space="preserve">Malaysia Kuala Lumpur</w:t>
      </w:r>
      <w:r>
        <w:t xml:space="preserve"> </w:t>
      </w:r>
      <w:r>
        <w:t xml:space="preserve">impact local talent development will be crucial. Ultimately, the actor is not just a performer but a cultural ambassador, reflecting the diverse and dynamic spirit of modern Malaysia.</w:t>
      </w:r>
    </w:p>
    <w:bookmarkEnd w:id="27"/>
    <w:bookmarkStart w:id="28" w:name="references"/>
    <w:p>
      <w:pPr>
        <w:pStyle w:val="Heading3"/>
      </w:pPr>
      <w:r>
        <w:rPr>
          <w:bCs/>
          <w:b/>
        </w:rPr>
        <w:t xml:space="preserve">References</w:t>
      </w:r>
    </w:p>
    <w:p>
      <w:pPr>
        <w:numPr>
          <w:ilvl w:val="0"/>
          <w:numId w:val="1001"/>
        </w:numPr>
        <w:pStyle w:val="Compact"/>
      </w:pPr>
      <w:r>
        <w:t xml:space="preserve">[1] Abdullah, H. (2021). *Digital Media and the Malaysian Performer*. Journal of Southeast Asian Arts, 15(2), 45-67.</w:t>
      </w:r>
    </w:p>
    <w:p>
      <w:pPr>
        <w:numPr>
          <w:ilvl w:val="0"/>
          <w:numId w:val="1001"/>
        </w:numPr>
        <w:pStyle w:val="Compact"/>
      </w:pPr>
      <w:r>
        <w:t xml:space="preserve">[2] Tan, L., &amp; Lee, K. (2019). *Casting Culture: The Politics of Representation in Kuala Lumpur Cinema*. Asia Pacific Media Review, 8(3), 112-130.</w:t>
      </w:r>
    </w:p>
    <w:p>
      <w:pPr>
        <w:numPr>
          <w:ilvl w:val="0"/>
          <w:numId w:val="1001"/>
        </w:numPr>
        <w:pStyle w:val="Compact"/>
      </w:pPr>
      <w:r>
        <w:t xml:space="preserve">[3] Government of Malaysia. (2022). *Creative Industry Development Plan 4.0*. Ministry of Digital and Creative Economy.</w:t>
      </w:r>
    </w:p>
    <w:p>
      <w:pPr>
        <w:numPr>
          <w:ilvl w:val="0"/>
          <w:numId w:val="1001"/>
        </w:numPr>
        <w:pStyle w:val="Compact"/>
      </w:pPr>
      <w:r>
        <w:t xml:space="preserve">[4] Wong, S. (2020). *From Stage to Screen: The Evolution of Acting Training in Malaysia*. Kuala Lumpur: University Press.</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Evolution and Contemporary Dynamics of the Actor Profession in Kuala Lumpur, Malaysia</dc:title>
  <dc:creator/>
  <dc:language>en</dc:language>
  <cp:keywords/>
  <dcterms:created xsi:type="dcterms:W3CDTF">2026-07-29T08:37:43Z</dcterms:created>
  <dcterms:modified xsi:type="dcterms:W3CDTF">2026-07-29T08:37:43Z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