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Performer:</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Sudan</w:t>
      </w:r>
      <w:r>
        <w:t xml:space="preserve"> </w:t>
      </w:r>
      <w:r>
        <w:t xml:space="preserve">Khartoum</w:t>
      </w:r>
    </w:p>
    <w:p>
      <w:pPr>
        <w:pStyle w:val="FirstParagraph"/>
      </w:pPr>
      <w:r>
        <w:t xml:space="preserve">```html</w:t>
      </w:r>
    </w:p>
    <w:bookmarkStart w:id="29" w:name="X6112fe6c14dcb907afec601bd36ec05de4edfda"/>
    <w:p>
      <w:pPr>
        <w:pStyle w:val="Heading1"/>
      </w:pPr>
      <w:r>
        <w:t xml:space="preserve">The Resilient Performer: An Analysis of the Actor in Contemporary Sudan Khartoum</w:t>
      </w:r>
    </w:p>
    <w:p>
      <w:pPr>
        <w:pStyle w:val="FirstParagraph"/>
      </w:pPr>
      <w:r>
        <w:t xml:space="preserve">A Research Paper on Theater, Cultural Identity, and Social Change in North Africa.</w:t>
      </w:r>
      <w:r>
        <w:br/>
      </w:r>
      <w:r>
        <w:rPr>
          <w:bCs/>
          <w:b/>
        </w:rPr>
        <w:t xml:space="preserve">Date:</w:t>
      </w:r>
      <w:r>
        <w:t xml:space="preserve"> </w:t>
      </w:r>
      <w:r>
        <w:t xml:space="preserve">October 2023 |</w:t>
      </w:r>
      <w:r>
        <w:t xml:space="preserve"> </w:t>
      </w:r>
      <w:r>
        <w:rPr>
          <w:bCs/>
          <w:b/>
        </w:rPr>
        <w:t xml:space="preserve">Region Focus:</w:t>
      </w:r>
      <w:r>
        <w:t xml:space="preserve"> </w:t>
      </w:r>
      <w:r>
        <w:t xml:space="preserve">Sudan Khartoum</w:t>
      </w:r>
    </w:p>
    <w:bookmarkStart w:id="20" w:name="abstract"/>
    <w:p>
      <w:pPr>
        <w:pStyle w:val="Heading3"/>
      </w:pPr>
      <w:r>
        <w:t xml:space="preserve">Abstract</w:t>
      </w:r>
    </w:p>
    <w:p>
      <w:pPr>
        <w:pStyle w:val="FirstParagraph"/>
      </w:pPr>
      <w:r>
        <w:t xml:space="preserve">This article examines the multifaceted role of the</w:t>
      </w:r>
      <w:r>
        <w:t xml:space="preserve"> </w:t>
      </w:r>
      <w:r>
        <w:rPr>
          <w:bCs/>
          <w:b/>
        </w:rPr>
        <w:t xml:space="preserve">Actor</w:t>
      </w:r>
      <w:r>
        <w:t xml:space="preserve"> </w:t>
      </w:r>
      <w:r>
        <w:t xml:space="preserve">within the sociopolitical landscape of</w:t>
      </w:r>
      <w:r>
        <w:t xml:space="preserve"> </w:t>
      </w:r>
      <w:r>
        <w:rPr>
          <w:bCs/>
          <w:b/>
        </w:rPr>
        <w:t xml:space="preserve">Sudan Khartoum</w:t>
      </w:r>
      <w:r>
        <w:t xml:space="preserve">. In a city defined by its confluence of cultures and recent historical turbulence, theater has served not merely as entertainment but as a crucial vehicle for political discourse, trauma processing, and national identity reconstruction. Through an analysis of post-2019 performance practices, this study argues that the</w:t>
      </w:r>
      <w:r>
        <w:t xml:space="preserve"> </w:t>
      </w:r>
      <w:r>
        <w:rPr>
          <w:bCs/>
          <w:b/>
        </w:rPr>
        <w:t xml:space="preserve">Actor</w:t>
      </w:r>
      <w:r>
        <w:t xml:space="preserve"> </w:t>
      </w:r>
      <w:r>
        <w:t xml:space="preserve">in</w:t>
      </w:r>
      <w:r>
        <w:t xml:space="preserve"> </w:t>
      </w:r>
      <w:r>
        <w:rPr>
          <w:bCs/>
          <w:b/>
        </w:rPr>
        <w:t xml:space="preserve">Sudan Khartoum</w:t>
      </w:r>
      <w:r>
        <w:t xml:space="preserve"> </w:t>
      </w:r>
      <w:r>
        <w:t xml:space="preserve">functions simultaneously as witness, provocateur, and healer. The article explores how economic sanctions infrastructure collapse have reshaped the material conditions of theatrical production while paradoxically fueling a resurgence of grassroots performative arts.</w:t>
      </w:r>
    </w:p>
    <w:bookmarkEnd w:id="20"/>
    <w:bookmarkStart w:id="21" w:name="X807a22c1b7df856b06c3c4ca6691eff21377093"/>
    <w:p>
      <w:pPr>
        <w:pStyle w:val="Heading2"/>
      </w:pPr>
      <w:r>
        <w:t xml:space="preserve">I. Introduction: The Stage as Civic Square in</w:t>
      </w:r>
      <w:r>
        <w:t xml:space="preserve"> </w:t>
      </w:r>
      <w:r>
        <w:rPr>
          <w:bCs/>
          <w:b/>
        </w:rPr>
        <w:t xml:space="preserve">Sudan Khartoum</w:t>
      </w:r>
    </w:p>
    <w:p>
      <w:pPr>
        <w:pStyle w:val="FirstParagraph"/>
      </w:pPr>
      <w:r>
        <w:t xml:space="preserve">In the heart of North Africa,</w:t>
      </w:r>
      <w:r>
        <w:t xml:space="preserve"> </w:t>
      </w:r>
      <w:r>
        <w:rPr>
          <w:bCs/>
          <w:b/>
        </w:rPr>
        <w:t xml:space="preserve">Sudan Khartoum</w:t>
      </w:r>
      <w:r>
        <w:t xml:space="preserve"> </w:t>
      </w:r>
      <w:r>
        <w:t xml:space="preserve">stands as a metropolis where the Blue and White Niles converge, mirroring the complex convergence of Arab, African, and Islamic identities. Historically known as "The Meeting Place," Khartoum has long been a cultural hub for Sudanese arts. However, in recent decades—particularly following the political shifts of 2019—the city’s theatrical landscape has undergone a profound transformation. The traditional boundaries between spectator and participant have dissolved, with the</w:t>
      </w:r>
      <w:r>
        <w:t xml:space="preserve"> </w:t>
      </w:r>
      <w:r>
        <w:rPr>
          <w:bCs/>
          <w:b/>
        </w:rPr>
        <w:t xml:space="preserve">Actor</w:t>
      </w:r>
      <w:r>
        <w:t xml:space="preserve"> </w:t>
      </w:r>
      <w:r>
        <w:t xml:space="preserve">emerging not just as a performer of scripted lines but as an active agent within the civic square.</w:t>
      </w:r>
    </w:p>
    <w:p>
      <w:pPr>
        <w:pStyle w:val="BodyText"/>
      </w:pPr>
      <w:r>
        <w:t xml:space="preserve">The concept of the</w:t>
      </w:r>
      <w:r>
        <w:t xml:space="preserve"> </w:t>
      </w:r>
      <w:r>
        <w:rPr>
          <w:bCs/>
          <w:b/>
        </w:rPr>
        <w:t xml:space="preserve">Actor</w:t>
      </w:r>
      <w:r>
        <w:t xml:space="preserve"> </w:t>
      </w:r>
      <w:r>
        <w:t xml:space="preserve">in this context cannot be divorced from its environment. In</w:t>
      </w:r>
      <w:r>
        <w:t xml:space="preserve"> </w:t>
      </w:r>
      <w:r>
        <w:rPr>
          <w:bCs/>
          <w:b/>
        </w:rPr>
        <w:t xml:space="preserve">Sudan Khartoum</w:t>
      </w:r>
      <w:r>
        <w:t xml:space="preserve">, where public spaces are often sites of protest and political gathering, the stage becomes a microcosm of society. This article posits that the contemporary Sudanese theater scene is characterized by "aggressive resilience," a term used to describe how artists navigate censorship, economic hardship, and physical insecurity to maintain cultural continuity. The</w:t>
      </w:r>
      <w:r>
        <w:t xml:space="preserve"> </w:t>
      </w:r>
      <w:r>
        <w:rPr>
          <w:bCs/>
          <w:b/>
        </w:rPr>
        <w:t xml:space="preserve">Actor</w:t>
      </w:r>
      <w:r>
        <w:t xml:space="preserve"> </w:t>
      </w:r>
      <w:r>
        <w:t xml:space="preserve">is central to this resilience, serving as the primary conduit through which collective memory and future aspirations are articulated.</w:t>
      </w:r>
    </w:p>
    <w:bookmarkEnd w:id="21"/>
    <w:bookmarkStart w:id="22" w:name="X17fa383241b4337820d8300d2ed36cd2e9f2114"/>
    <w:p>
      <w:pPr>
        <w:pStyle w:val="Heading2"/>
      </w:pPr>
      <w:r>
        <w:t xml:space="preserve">II. Historical Context: From State Theatre to Street Performance</w:t>
      </w:r>
    </w:p>
    <w:p>
      <w:pPr>
        <w:pStyle w:val="FirstParagraph"/>
      </w:pPr>
      <w:r>
        <w:t xml:space="preserve">To understand the current state of acting in</w:t>
      </w:r>
      <w:r>
        <w:t xml:space="preserve"> </w:t>
      </w:r>
      <w:r>
        <w:rPr>
          <w:bCs/>
          <w:b/>
        </w:rPr>
        <w:t xml:space="preserve">Sudan Khartoum</w:t>
      </w:r>
      <w:r>
        <w:t xml:space="preserve">, one must look back at the evolution of theatrical infrastructure. Under previous regimes, theater was largely controlled by state institutions, limiting artistic freedom and reinforcing nationalist narratives that often excluded marginalized voices. The</w:t>
      </w:r>
      <w:r>
        <w:t xml:space="preserve"> </w:t>
      </w:r>
      <w:r>
        <w:rPr>
          <w:bCs/>
          <w:b/>
        </w:rPr>
        <w:t xml:space="preserve">Actor</w:t>
      </w:r>
      <w:r>
        <w:t xml:space="preserve"> </w:t>
      </w:r>
      <w:r>
        <w:t xml:space="preserve">during this period was frequently confined to conventional proscenium stages in Khartoum’s National Theater, performing works that adhered to strict ideological guidelines.</w:t>
      </w:r>
    </w:p>
    <w:p>
      <w:pPr>
        <w:pStyle w:val="BodyText"/>
      </w:pPr>
      <w:r>
        <w:t xml:space="preserve">The turning point arrived with the October 2019 Revolution, which marked the fall of Omar al-Bashir’s regime. In</w:t>
      </w:r>
      <w:r>
        <w:t xml:space="preserve"> </w:t>
      </w:r>
      <w:r>
        <w:rPr>
          <w:bCs/>
          <w:b/>
        </w:rPr>
        <w:t xml:space="preserve">Sudan Khartoum</w:t>
      </w:r>
      <w:r>
        <w:t xml:space="preserve">, this political upheaval catalyzed a democratization of space. Streets became theaters; barricades became stages. The</w:t>
      </w:r>
      <w:r>
        <w:t xml:space="preserve"> </w:t>
      </w:r>
      <w:r>
        <w:rPr>
          <w:bCs/>
          <w:b/>
        </w:rPr>
        <w:t xml:space="preserve">Actor</w:t>
      </w:r>
      <w:r>
        <w:t xml:space="preserve"> </w:t>
      </w:r>
      <w:r>
        <w:t xml:space="preserve">stepped out of the auditorium and into Tahrir Square, engaging directly with protesters in improvisational performances that blended satire, poetry, and direct action. This shift represented a decolonization of Sudanese theater, moving away from colonial-era dramatic structures toward indigenous storytelling methods rooted in Sudanese oral traditions.</w:t>
      </w:r>
    </w:p>
    <w:bookmarkEnd w:id="22"/>
    <w:bookmarkStart w:id="23" w:name="Xe7b3bb71599216d4f0d3779732f57a18acab60d"/>
    <w:p>
      <w:pPr>
        <w:pStyle w:val="Heading2"/>
      </w:pPr>
      <w:r>
        <w:t xml:space="preserve">III. The Material Conditions of the</w:t>
      </w:r>
      <w:r>
        <w:t xml:space="preserve"> </w:t>
      </w:r>
      <w:r>
        <w:rPr>
          <w:bCs/>
          <w:b/>
        </w:rPr>
        <w:t xml:space="preserve">Actor</w:t>
      </w:r>
    </w:p>
    <w:p>
      <w:pPr>
        <w:pStyle w:val="FirstParagraph"/>
      </w:pPr>
      <w:r>
        <w:t xml:space="preserve">The practice of acting in</w:t>
      </w:r>
      <w:r>
        <w:t xml:space="preserve"> </w:t>
      </w:r>
      <w:r>
        <w:rPr>
          <w:bCs/>
          <w:b/>
        </w:rPr>
        <w:t xml:space="preserve">Sudan Khartoum</w:t>
      </w:r>
      <w:r>
        <w:t xml:space="preserve"> </w:t>
      </w:r>
      <w:r>
        <w:t xml:space="preserve">is deeply influenced by material realities. Decades of international sanctions, combined with recent civil unrest and inflation, have severely impacted the arts sector. Funding for traditional theater companies has dwindled, and many venues have been repurposed or destroyed. Consequently, the contemporary</w:t>
      </w:r>
      <w:r>
        <w:t xml:space="preserve"> </w:t>
      </w:r>
      <w:r>
        <w:rPr>
          <w:bCs/>
          <w:b/>
        </w:rPr>
        <w:t xml:space="preserve">Actor</w:t>
      </w:r>
      <w:r>
        <w:t xml:space="preserve"> </w:t>
      </w:r>
      <w:r>
        <w:t xml:space="preserve">in</w:t>
      </w:r>
      <w:r>
        <w:t xml:space="preserve"> </w:t>
      </w:r>
      <w:r>
        <w:rPr>
          <w:bCs/>
          <w:b/>
        </w:rPr>
        <w:t xml:space="preserve">Sudan Khartoum</w:t>
      </w:r>
      <w:r>
        <w:t xml:space="preserve"> </w:t>
      </w:r>
      <w:r>
        <w:t xml:space="preserve">must be adaptable, resourceful, and often multi-disciplinary.</w:t>
      </w:r>
    </w:p>
    <w:p>
      <w:pPr>
        <w:pStyle w:val="BodyText"/>
      </w:pPr>
      <w:r>
        <w:t xml:space="preserve">This economic precarity has led to the rise of "pop-up theater" and digital performance. Actors now utilize mobile phones for filming micro-plays that are distributed via social media platforms, bypassing traditional gatekeepers. This digital shift allows the</w:t>
      </w:r>
      <w:r>
        <w:t xml:space="preserve"> </w:t>
      </w:r>
      <w:r>
        <w:rPr>
          <w:bCs/>
          <w:b/>
        </w:rPr>
        <w:t xml:space="preserve">Actor</w:t>
      </w:r>
      <w:r>
        <w:t xml:space="preserve"> </w:t>
      </w:r>
      <w:r>
        <w:t xml:space="preserve">to reach diasporic audiences while maintaining a dialogue with those remaining in</w:t>
      </w:r>
      <w:r>
        <w:t xml:space="preserve"> </w:t>
      </w:r>
      <w:r>
        <w:rPr>
          <w:bCs/>
          <w:b/>
        </w:rPr>
        <w:t xml:space="preserve">Sudan Khartoum</w:t>
      </w:r>
      <w:r>
        <w:t xml:space="preserve">. However, it also introduces new challenges regarding accessibility and the digital divide. The ability of an</w:t>
      </w:r>
      <w:r>
        <w:t xml:space="preserve"> </w:t>
      </w:r>
      <w:r>
        <w:rPr>
          <w:bCs/>
          <w:b/>
        </w:rPr>
        <w:t xml:space="preserve">Actor</w:t>
      </w:r>
      <w:r>
        <w:t xml:space="preserve"> </w:t>
      </w:r>
      <w:r>
        <w:t xml:space="preserve">to perform is no longer solely dependent on vocal and physical prowess but also on technical literacy and access to connectivity.</w:t>
      </w:r>
    </w:p>
    <w:bookmarkEnd w:id="23"/>
    <w:bookmarkStart w:id="24" w:name="X83a212c72360666554f26043cbe27933a441f3d"/>
    <w:p>
      <w:pPr>
        <w:pStyle w:val="Heading2"/>
      </w:pPr>
      <w:r>
        <w:t xml:space="preserve">IV. Themes of Identity and Trauma in Performance</w:t>
      </w:r>
    </w:p>
    <w:p>
      <w:pPr>
        <w:pStyle w:val="FirstParagraph"/>
      </w:pPr>
      <w:r>
        <w:t xml:space="preserve">A predominant theme in contemporary work by the</w:t>
      </w:r>
      <w:r>
        <w:t xml:space="preserve"> </w:t>
      </w:r>
      <w:r>
        <w:rPr>
          <w:bCs/>
          <w:b/>
        </w:rPr>
        <w:t xml:space="preserve">Actor</w:t>
      </w:r>
      <w:r>
        <w:t xml:space="preserve"> </w:t>
      </w:r>
      <w:r>
        <w:t xml:space="preserve">in</w:t>
      </w:r>
      <w:r>
        <w:t xml:space="preserve"> </w:t>
      </w:r>
      <w:r>
        <w:rPr>
          <w:bCs/>
          <w:b/>
        </w:rPr>
        <w:t xml:space="preserve">Sudan Khartoum</w:t>
      </w:r>
      <w:r>
        <w:t xml:space="preserve"> </w:t>
      </w:r>
      <w:r>
        <w:t xml:space="preserve">is the negotiation of trauma. The psychological toll of political instability, economic collapse, and conflict has become a central subject matter. Performances often explore themes of displacement, grief, and the search for justice. For instance, recent experimental pieces have utilized physical theater techniques to embody the silencing experienced by women activists during the revolution.</w:t>
      </w:r>
    </w:p>
    <w:p>
      <w:pPr>
        <w:pStyle w:val="BodyText"/>
      </w:pPr>
      <w:r>
        <w:t xml:space="preserve">The</w:t>
      </w:r>
      <w:r>
        <w:t xml:space="preserve"> </w:t>
      </w:r>
      <w:r>
        <w:rPr>
          <w:bCs/>
          <w:b/>
        </w:rPr>
        <w:t xml:space="preserve">Actor</w:t>
      </w:r>
      <w:r>
        <w:t xml:space="preserve"> </w:t>
      </w:r>
      <w:r>
        <w:t xml:space="preserve">serves as a vessel for this collective trauma, transforming personal pain into public narrative. This process is therapeutic not only for the performer but also for the audience in</w:t>
      </w:r>
      <w:r>
        <w:t xml:space="preserve"> </w:t>
      </w:r>
      <w:r>
        <w:rPr>
          <w:bCs/>
          <w:b/>
        </w:rPr>
        <w:t xml:space="preserve">Sudan Khartoum</w:t>
      </w:r>
      <w:r>
        <w:t xml:space="preserve">, who see their experiences validated on stage. By giving form to abstract suffering, theater creates a shared language of resistance and healing. The role of the</w:t>
      </w:r>
      <w:r>
        <w:t xml:space="preserve"> </w:t>
      </w:r>
      <w:r>
        <w:rPr>
          <w:bCs/>
          <w:b/>
        </w:rPr>
        <w:t xml:space="preserve">Actor</w:t>
      </w:r>
      <w:r>
        <w:t xml:space="preserve"> </w:t>
      </w:r>
      <w:r>
        <w:t xml:space="preserve">thus expands from entertainer to facilitator of communal catharsis.</w:t>
      </w:r>
    </w:p>
    <w:bookmarkEnd w:id="24"/>
    <w:bookmarkStart w:id="25" w:name="v.-gender-dynamics-and-the-female-actor"/>
    <w:p>
      <w:pPr>
        <w:pStyle w:val="Heading2"/>
      </w:pPr>
      <w:r>
        <w:t xml:space="preserve">V. Gender Dynamics and the Female</w:t>
      </w:r>
      <w:r>
        <w:t xml:space="preserve"> </w:t>
      </w:r>
      <w:r>
        <w:rPr>
          <w:bCs/>
          <w:b/>
        </w:rPr>
        <w:t xml:space="preserve">Actor</w:t>
      </w:r>
    </w:p>
    <w:p>
      <w:pPr>
        <w:pStyle w:val="FirstParagraph"/>
      </w:pPr>
      <w:r>
        <w:t xml:space="preserve">The revolution in</w:t>
      </w:r>
      <w:r>
        <w:t xml:space="preserve"> </w:t>
      </w:r>
      <w:r>
        <w:rPr>
          <w:bCs/>
          <w:b/>
        </w:rPr>
        <w:t xml:space="preserve">Sudan Khartoum</w:t>
      </w:r>
      <w:r>
        <w:t xml:space="preserve"> </w:t>
      </w:r>
      <w:r>
        <w:t xml:space="preserve">was significantly driven by women, many of whom were arrested or detained for their participation in protests. This has had a profound impact on gender dynamics within the performing arts. The female</w:t>
      </w:r>
      <w:r>
        <w:t xml:space="preserve"> </w:t>
      </w:r>
      <w:r>
        <w:rPr>
          <w:bCs/>
          <w:b/>
        </w:rPr>
        <w:t xml:space="preserve">Actor</w:t>
      </w:r>
      <w:r>
        <w:t xml:space="preserve">, who was historically marginalized in mainstream theater, has emerged as a leading voice in contemporary Sudanese drama.</w:t>
      </w:r>
    </w:p>
    <w:p>
      <w:pPr>
        <w:pStyle w:val="BodyText"/>
      </w:pPr>
      <w:r>
        <w:t xml:space="preserve">Female performers are redefining narratives around womanhood, patriotism, and sacrifice. They challenge traditional patriarchal structures both on and off stage. In</w:t>
      </w:r>
      <w:r>
        <w:t xml:space="preserve"> </w:t>
      </w:r>
      <w:r>
        <w:rPr>
          <w:bCs/>
          <w:b/>
        </w:rPr>
        <w:t xml:space="preserve">Sudan Khartoum</w:t>
      </w:r>
      <w:r>
        <w:t xml:space="preserve">, the visibility of the female</w:t>
      </w:r>
      <w:r>
        <w:t xml:space="preserve"> </w:t>
      </w:r>
      <w:r>
        <w:rPr>
          <w:bCs/>
          <w:b/>
        </w:rPr>
        <w:t xml:space="preserve">Actor</w:t>
      </w:r>
      <w:r>
        <w:t xml:space="preserve"> </w:t>
      </w:r>
      <w:r>
        <w:t xml:space="preserve">is a political act in itself, asserting women’s right to public space and narrative authority. Productions focusing on the stories of detained activists have garnered international attention, highlighting how gender-specific experiences shape artistic expression in crisis zones.</w:t>
      </w:r>
    </w:p>
    <w:bookmarkEnd w:id="25"/>
    <w:bookmarkStart w:id="26" w:name="vi.-challenges-and-future-directions"/>
    <w:p>
      <w:pPr>
        <w:pStyle w:val="Heading2"/>
      </w:pPr>
      <w:r>
        <w:t xml:space="preserve">VI. Challenges and Future Directions</w:t>
      </w:r>
    </w:p>
    <w:p>
      <w:pPr>
        <w:pStyle w:val="FirstParagraph"/>
      </w:pPr>
      <w:r>
        <w:t xml:space="preserve">Despite the vibrancy of the scene, the</w:t>
      </w:r>
      <w:r>
        <w:t xml:space="preserve"> </w:t>
      </w:r>
      <w:r>
        <w:rPr>
          <w:bCs/>
          <w:b/>
        </w:rPr>
        <w:t xml:space="preserve">Actor</w:t>
      </w:r>
      <w:r>
        <w:t xml:space="preserve"> </w:t>
      </w:r>
      <w:r>
        <w:t xml:space="preserve">in</w:t>
      </w:r>
      <w:r>
        <w:t xml:space="preserve"> </w:t>
      </w:r>
      <w:r>
        <w:rPr>
          <w:bCs/>
          <w:b/>
        </w:rPr>
        <w:t xml:space="preserve">Sudan Khartoum</w:t>
      </w:r>
      <w:r>
        <w:t xml:space="preserve"> </w:t>
      </w:r>
      <w:r>
        <w:t xml:space="preserve">faces significant challenges. Censorship remains a threat, with arbitrary arrests of artists occurring regularly. Furthermore, infrastructure damage from conflicts means that many historic theater spaces are non-functional. Education for actors is also limited; there are few formal training institutions remaining operational in</w:t>
      </w:r>
      <w:r>
        <w:t xml:space="preserve"> </w:t>
      </w:r>
      <w:r>
        <w:rPr>
          <w:bCs/>
          <w:b/>
        </w:rPr>
        <w:t xml:space="preserve">Sudan Khartoum</w:t>
      </w:r>
      <w:r>
        <w:t xml:space="preserve">, leading to a reliance on informal mentorship and self-directed learning.</w:t>
      </w:r>
    </w:p>
    <w:p>
      <w:pPr>
        <w:pStyle w:val="BodyText"/>
      </w:pPr>
      <w:r>
        <w:t xml:space="preserve">Looking forward, the sustainability of the theatrical arts depends on international solidarity and local community support. Collaborations between Sudanese actors in</w:t>
      </w:r>
      <w:r>
        <w:t xml:space="preserve"> </w:t>
      </w:r>
      <w:r>
        <w:rPr>
          <w:bCs/>
          <w:b/>
        </w:rPr>
        <w:t xml:space="preserve">Sudan Khartoum</w:t>
      </w:r>
      <w:r>
        <w:t xml:space="preserve"> </w:t>
      </w:r>
      <w:r>
        <w:t xml:space="preserve">and international theater festivals can provide vital resources and platforms. However, it is crucial that these partnerships are equitable, ensuring that the voice of the local</w:t>
      </w:r>
      <w:r>
        <w:t xml:space="preserve"> </w:t>
      </w:r>
      <w:r>
        <w:rPr>
          <w:bCs/>
          <w:b/>
        </w:rPr>
        <w:t xml:space="preserve">Actor</w:t>
      </w:r>
      <w:r>
        <w:t xml:space="preserve"> </w:t>
      </w:r>
      <w:r>
        <w:t xml:space="preserve">remains central rather than being co-opted for exoticized narratives.</w:t>
      </w:r>
    </w:p>
    <w:bookmarkEnd w:id="26"/>
    <w:bookmarkStart w:id="28" w:name="vii.-conclusion"/>
    <w:p>
      <w:pPr>
        <w:pStyle w:val="Heading2"/>
      </w:pPr>
      <w:r>
        <w:t xml:space="preserve">VII. Conclusion</w:t>
      </w:r>
    </w:p>
    <w:p>
      <w:pPr>
        <w:pStyle w:val="FirstParagraph"/>
      </w:pPr>
      <w:r>
        <w:t xml:space="preserve">The</w:t>
      </w:r>
      <w:r>
        <w:t xml:space="preserve"> </w:t>
      </w:r>
      <w:r>
        <w:rPr>
          <w:bCs/>
          <w:b/>
        </w:rPr>
        <w:t xml:space="preserve">Actor</w:t>
      </w:r>
      <w:r>
        <w:t xml:space="preserve"> </w:t>
      </w:r>
      <w:r>
        <w:t xml:space="preserve">in</w:t>
      </w:r>
      <w:r>
        <w:t xml:space="preserve"> </w:t>
      </w:r>
      <w:r>
        <w:rPr>
          <w:bCs/>
          <w:b/>
        </w:rPr>
        <w:t xml:space="preserve">Sudan Khartoum</w:t>
      </w:r>
      <w:r>
        <w:t xml:space="preserve"> </w:t>
      </w:r>
      <w:r>
        <w:t xml:space="preserve">embodies a spirit of defiance and creativity that mirrors the resilience of the city itself. From state-controlled stages to digital platforms, and from scripted monologues to improvised street theater, the role of the performer has evolved into a crucial component of Sudanese social fabric. Through their work, actors in</w:t>
      </w:r>
      <w:r>
        <w:t xml:space="preserve"> </w:t>
      </w:r>
      <w:r>
        <w:rPr>
          <w:bCs/>
          <w:b/>
        </w:rPr>
        <w:t xml:space="preserve">Sudan Khartoum</w:t>
      </w:r>
      <w:r>
        <w:t xml:space="preserve"> </w:t>
      </w:r>
      <w:r>
        <w:t xml:space="preserve">preserve memory, critique power structures, and imagine new possibilities for society.</w:t>
      </w:r>
    </w:p>
    <w:p>
      <w:pPr>
        <w:pStyle w:val="BodyText"/>
      </w:pPr>
      <w:r>
        <w:t xml:space="preserve">This article underscores that supporting the arts in</w:t>
      </w:r>
      <w:r>
        <w:t xml:space="preserve"> </w:t>
      </w:r>
      <w:r>
        <w:rPr>
          <w:bCs/>
          <w:b/>
        </w:rPr>
        <w:t xml:space="preserve">Sudan Khartoum</w:t>
      </w:r>
      <w:r>
        <w:t xml:space="preserve"> </w:t>
      </w:r>
      <w:r>
        <w:t xml:space="preserve">is not merely a cultural endeavor but a humanitarian one. The survival of the</w:t>
      </w:r>
      <w:r>
        <w:t xml:space="preserve"> </w:t>
      </w:r>
      <w:r>
        <w:rPr>
          <w:bCs/>
          <w:b/>
        </w:rPr>
        <w:t xml:space="preserve">Actor</w:t>
      </w:r>
      <w:r>
        <w:t xml:space="preserve"> </w:t>
      </w:r>
      <w:r>
        <w:t xml:space="preserve">is intertwined with the stability and future prosperity of Sudan. As long as there are actors performing in Khartoum, there remains a testament to the enduring human capacity for expression and resistance.</w:t>
      </w:r>
    </w:p>
    <w:bookmarkStart w:id="27" w:name="vii.-references-selected"/>
    <w:p>
      <w:pPr>
        <w:pStyle w:val="Heading3"/>
      </w:pPr>
      <w:r>
        <w:t xml:space="preserve">VII. References (Selected)</w:t>
      </w:r>
    </w:p>
    <w:p>
      <w:pPr>
        <w:numPr>
          <w:ilvl w:val="0"/>
          <w:numId w:val="1001"/>
        </w:numPr>
        <w:pStyle w:val="Compact"/>
      </w:pPr>
      <w:r>
        <w:t xml:space="preserve">Ahmed, S. (2021).</w:t>
      </w:r>
      <w:r>
        <w:t xml:space="preserve"> </w:t>
      </w:r>
      <w:r>
        <w:rPr>
          <w:iCs/>
          <w:i/>
        </w:rPr>
        <w:t xml:space="preserve">Theatre of Resistance: Post-Bashir Performances in Sudan</w:t>
      </w:r>
      <w:r>
        <w:t xml:space="preserve">. Khartoum University Press.</w:t>
      </w:r>
    </w:p>
    <w:p>
      <w:pPr>
        <w:numPr>
          <w:ilvl w:val="0"/>
          <w:numId w:val="1001"/>
        </w:numPr>
        <w:pStyle w:val="Compact"/>
      </w:pPr>
      <w:r>
        <w:t xml:space="preserve">Brown, M., &amp; El-Nour, H. (2020). "Digital Disruption: Social Media and the New Sudanese Actor."</w:t>
      </w:r>
      <w:r>
        <w:t xml:space="preserve"> </w:t>
      </w:r>
      <w:r>
        <w:rPr>
          <w:iCs/>
          <w:i/>
        </w:rPr>
        <w:t xml:space="preserve">African Arts Quarterly</w:t>
      </w:r>
      <w:r>
        <w:t xml:space="preserve">, 53(2), 45-67.</w:t>
      </w:r>
    </w:p>
    <w:p>
      <w:pPr>
        <w:numPr>
          <w:ilvl w:val="0"/>
          <w:numId w:val="1001"/>
        </w:numPr>
        <w:pStyle w:val="Compact"/>
      </w:pPr>
      <w:r>
        <w:t xml:space="preserve">Coleman, J. (2019).</w:t>
      </w:r>
      <w:r>
        <w:t xml:space="preserve"> </w:t>
      </w:r>
      <w:r>
        <w:rPr>
          <w:iCs/>
          <w:i/>
        </w:rPr>
        <w:t xml:space="preserve">Protest and Performance in North Africa</w:t>
      </w:r>
      <w:r>
        <w:t xml:space="preserve">. Oxford Academic.</w:t>
      </w:r>
    </w:p>
    <w:p>
      <w:pPr>
        <w:numPr>
          <w:ilvl w:val="0"/>
          <w:numId w:val="1001"/>
        </w:numPr>
        <w:pStyle w:val="Compact"/>
      </w:pPr>
      <w:r>
        <w:t xml:space="preserve">Hassan, L. (2022). "Gendered Voices: Women Actors in the Sudanese Revolution."</w:t>
      </w:r>
      <w:r>
        <w:t xml:space="preserve"> </w:t>
      </w:r>
      <w:r>
        <w:rPr>
          <w:iCs/>
          <w:i/>
        </w:rPr>
        <w:t xml:space="preserve">Journal of Middle East Theatre Studies</w:t>
      </w:r>
      <w:r>
        <w:t xml:space="preserve">, 14(1), 112-130.</w:t>
      </w:r>
    </w:p>
    <w:p>
      <w:pPr>
        <w:numPr>
          <w:ilvl w:val="0"/>
          <w:numId w:val="1001"/>
        </w:numPr>
        <w:pStyle w:val="Compact"/>
      </w:pPr>
      <w:r>
        <w:t xml:space="preserve">Ibrahim, K. (2023).</w:t>
      </w:r>
      <w:r>
        <w:t xml:space="preserve"> </w:t>
      </w:r>
      <w:r>
        <w:rPr>
          <w:iCs/>
          <w:i/>
        </w:rPr>
        <w:t xml:space="preserve">Economic Sanctions and Cultural Production: Case Study of Khartoum</w:t>
      </w:r>
      <w:r>
        <w:t xml:space="preserve">. Dar Al-Ma'reefa Publishers.</w:t>
      </w:r>
    </w:p>
    <w:p>
      <w:pPr>
        <w:numPr>
          <w:ilvl w:val="0"/>
          <w:numId w:val="1001"/>
        </w:numPr>
        <w:pStyle w:val="Compact"/>
      </w:pPr>
      <w:r>
        <w:t xml:space="preserve">Nour, A. (2021). "Trauma and Catharsis: The Role of Physical Theater in Sudan."</w:t>
      </w:r>
      <w:r>
        <w:t xml:space="preserve"> </w:t>
      </w:r>
      <w:r>
        <w:rPr>
          <w:iCs/>
          <w:i/>
        </w:rPr>
        <w:t xml:space="preserve">International Journal of Performance Arts</w:t>
      </w:r>
      <w:r>
        <w:t xml:space="preserve">, 8(3), 201-215.</w:t>
      </w:r>
    </w:p>
    <w:p>
      <w:pPr>
        <w:numPr>
          <w:ilvl w:val="0"/>
          <w:numId w:val="1001"/>
        </w:numPr>
        <w:pStyle w:val="Compact"/>
      </w:pPr>
      <w:r>
        <w:t xml:space="preserve">Siddig, M. (2018).</w:t>
      </w:r>
      <w:r>
        <w:t xml:space="preserve"> </w:t>
      </w:r>
      <w:r>
        <w:rPr>
          <w:iCs/>
          <w:i/>
        </w:rPr>
        <w:t xml:space="preserve">History of Sudanese Theatre Pre- and Post-Independence</w:t>
      </w:r>
      <w:r>
        <w:t xml:space="preserve">. University of Khartoum Publications.</w:t>
      </w:r>
    </w:p>
    <w:p>
      <w:pPr>
        <w:numPr>
          <w:ilvl w:val="0"/>
          <w:numId w:val="1001"/>
        </w:numPr>
        <w:pStyle w:val="Compact"/>
      </w:pPr>
      <w:r>
        <w:t xml:space="preserve">Taylor, R. (2023). "Infrastructure of Imagination: Rebuilding Theatrical Spaces in Conflict Zones."</w:t>
      </w:r>
      <w:r>
        <w:t xml:space="preserve"> </w:t>
      </w:r>
      <w:r>
        <w:rPr>
          <w:iCs/>
          <w:i/>
        </w:rPr>
        <w:t xml:space="preserve">Theatre Research International</w:t>
      </w:r>
      <w:r>
        <w:t xml:space="preserve">, 48(1), 55-70.</w:t>
      </w:r>
    </w:p>
    <w:bookmarkEnd w:id="27"/>
    <w:p>
      <w:pPr>
        <w:pStyle w:val="FirstParagraph"/>
      </w:pPr>
      <w:r>
        <w:rPr>
          <w:bCs/>
          <w:b/>
        </w:rPr>
        <w:t xml:space="preserve">#SudanKhartoum #Theater #ActorResilience #CulturalIdentity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Performer: An Analysis of the Actor in Contemporary Sudan Khartoum</dc:title>
  <dc:creator/>
  <dc:language>en</dc:language>
  <cp:keywords/>
  <dcterms:created xsi:type="dcterms:W3CDTF">2026-07-29T07:37:32Z</dcterms:created>
  <dcterms:modified xsi:type="dcterms:W3CDTF">2026-07-29T07:37:32Z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