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Cultural</w:t>
      </w:r>
      <w:r>
        <w:t xml:space="preserve"> </w:t>
      </w:r>
      <w:r>
        <w:t xml:space="preserve">and</w:t>
      </w:r>
      <w:r>
        <w:t xml:space="preserve"> </w:t>
      </w:r>
      <w:r>
        <w:t xml:space="preserve">Professional</w:t>
      </w:r>
      <w:r>
        <w:t xml:space="preserve"> </w:t>
      </w:r>
      <w:r>
        <w:t xml:space="preserve">Transformation</w:t>
      </w:r>
    </w:p>
    <w:bookmarkStart w:id="29" w:name="Xcdb278a55b07ee343ad7e07bc8ea13394341cf5"/>
    <w:p>
      <w:pPr>
        <w:pStyle w:val="Heading1"/>
      </w:pPr>
      <w:r>
        <w:t xml:space="preserve">The Evolving Role of the Actor in the United Arab Emirates</w:t>
      </w:r>
      <w:r>
        <w:br/>
      </w:r>
      <w:r>
        <w:t xml:space="preserve">Dubai as a Catalyst for Cultural and Professional Transformation</w:t>
      </w:r>
    </w:p>
    <w:p>
      <w:pPr>
        <w:pStyle w:val="FirstParagraph"/>
      </w:pPr>
      <w:r>
        <w:rPr>
          <w:bCs/>
          <w:b/>
        </w:rPr>
        <w:t xml:space="preserve">Jordan A. Smith, Ph.D.</w:t>
      </w:r>
      <w:r>
        <w:br/>
      </w:r>
      <w:r>
        <w:t xml:space="preserve">Department of Performing Arts &amp; Cultural Studies</w:t>
      </w:r>
      <w:r>
        <w:br/>
      </w:r>
      <w:r>
        <w:t xml:space="preserve">International University of Media Arts</w:t>
      </w:r>
      <w:r>
        <w:br/>
      </w:r>
      <w:r>
        <w:rPr>
          <w:iCs/>
          <w:i/>
        </w:rPr>
        <w:t xml:space="preserve">Email: j.smith@iuma.ac.ae</w:t>
      </w:r>
    </w:p>
    <w:bookmarkStart w:id="20" w:name="abstract"/>
    <w:p>
      <w:pPr>
        <w:pStyle w:val="Heading3"/>
      </w:pPr>
      <w:r>
        <w:t xml:space="preserve">Abstract</w:t>
      </w:r>
    </w:p>
    <w:p>
      <w:pPr>
        <w:pStyle w:val="FirstParagraph"/>
      </w:pPr>
      <w:r>
        <w:t xml:space="preserve">This paper explores the dynamic evolution of the acting profession within the United Arab Emirates, with a specific focus on Dubai as its epicenter. Historically viewed through a limited lens, theatre and performance art in this region have undergone a significant transformation driven by government initiatives, multicultural demographics, and economic diversification strategies. This study analyzes how local Emirati actors are reclaiming their cultural narratives while navigating the complexities of an expatriate-heavy performing arts landscape. By examining policy shifts under the "Dubai Culture" strategy and the emergence of indigenous drama companies, this article argues that Dubai has become a pivotal hub for redefining Middle Eastern performance practices. The findings suggest that the role of the actor in Dubai is no longer merely interpretative but serves as a crucial agent of cultural diplomacy and social cohesion in a globalized city-state.</w:t>
      </w:r>
    </w:p>
    <w:bookmarkEnd w:id="20"/>
    <w:bookmarkStart w:id="21" w:name="introduction"/>
    <w:p>
      <w:pPr>
        <w:pStyle w:val="Heading2"/>
      </w:pPr>
      <w:r>
        <w:t xml:space="preserve">1. Introduction</w:t>
      </w:r>
    </w:p>
    <w:p>
      <w:pPr>
        <w:pStyle w:val="FirstParagraph"/>
      </w:pPr>
      <w:r>
        <w:t xml:space="preserve">The performing arts landscape in the Middle East has historically been dominated by regional centers such as Cairo and Beirut. However, over the past two decades, Dubai within the United Arab Emirates (UAE) has rapidly emerged as a formidable force in global cultural production. While Dubai is often recognized for its architectural marvels and status as a commercial hub, its soft power initiatives—particularly in film and theatre—have gained substantial academic and critical attention. At the heart of this transformation is the actor. Whether local or expatriate, the actor in Dubai operates at a unique intersection of tradition and modernity.</w:t>
      </w:r>
    </w:p>
    <w:p>
      <w:pPr>
        <w:pStyle w:val="BodyText"/>
      </w:pPr>
      <w:r>
        <w:t xml:space="preserve">This article posits that the contemporary role of the</w:t>
      </w:r>
      <w:r>
        <w:t xml:space="preserve"> </w:t>
      </w:r>
      <w:r>
        <w:rPr>
          <w:bCs/>
          <w:b/>
        </w:rPr>
        <w:t xml:space="preserve">Actor</w:t>
      </w:r>
      <w:r>
        <w:t xml:space="preserve"> </w:t>
      </w:r>
      <w:r>
        <w:t xml:space="preserve">in</w:t>
      </w:r>
      <w:r>
        <w:t xml:space="preserve"> </w:t>
      </w:r>
      <w:r>
        <w:rPr>
          <w:bCs/>
          <w:b/>
        </w:rPr>
        <w:t xml:space="preserve">Dubai</w:t>
      </w:r>
      <w:r>
        <w:t xml:space="preserve">, United Arab Emirates, is fundamentally different from their counterparts in Western contexts. The actor here serves not only as an entertainer but as a mediator between diverse cultural identities and a guardian of emerging national heritage. This paper investigates the structural changes in the UAE’s performing arts sector, the professionalization of acting training, and the sociopolitical implications of performance art in this specific geopolitical context.</w:t>
      </w:r>
    </w:p>
    <w:bookmarkEnd w:id="21"/>
    <w:bookmarkStart w:id="22" w:name="Xfbdf58134ce9bbe3dbdcc4299733660b36d997a"/>
    <w:p>
      <w:pPr>
        <w:pStyle w:val="Heading2"/>
      </w:pPr>
      <w:r>
        <w:t xml:space="preserve">2. Historical Context: From Folklore to Formal Theatre</w:t>
      </w:r>
    </w:p>
    <w:p>
      <w:pPr>
        <w:pStyle w:val="FirstParagraph"/>
      </w:pPr>
      <w:r>
        <w:t xml:space="preserve">To understand the current state of acting in Dubai, one must look back at the pre-unification era. Traditional performances were largely informal, rooted in folklore such as</w:t>
      </w:r>
      <w:r>
        <w:t xml:space="preserve"> </w:t>
      </w:r>
      <w:r>
        <w:rPr>
          <w:iCs/>
          <w:i/>
        </w:rPr>
        <w:t xml:space="preserve">Arazah</w:t>
      </w:r>
      <w:r>
        <w:t xml:space="preserve">,</w:t>
      </w:r>
      <w:r>
        <w:t xml:space="preserve"> </w:t>
      </w:r>
      <w:r>
        <w:rPr>
          <w:bCs/>
          <w:b/>
        </w:rPr>
        <w:t xml:space="preserve">Ayyala</w:t>
      </w:r>
      <w:r>
        <w:t xml:space="preserve">, and</w:t>
      </w:r>
      <w:r>
        <w:t xml:space="preserve"> </w:t>
      </w:r>
      <w:r>
        <w:rPr>
          <w:bCs/>
          <w:b/>
        </w:rPr>
        <w:t xml:space="preserve">Razfa</w:t>
      </w:r>
      <w:r>
        <w:t xml:space="preserve">. These forms were communal and participatory, lacking the structured narrative frameworks of Western theatre. The introduction of formal drama schools in the United Arab Emirates during the 1970s marked a turning point, yet for many years, theatrical production was limited by cultural conservatism and a lack of institutional support.</w:t>
      </w:r>
    </w:p>
    <w:p>
      <w:pPr>
        <w:pStyle w:val="BodyText"/>
      </w:pPr>
      <w:r>
        <w:t xml:space="preserve">The shift began in earnest with government recognition of culture as a pillar of national development. In Dubai, this was facilitated by the establishment of institutions like the Dubai Theatre Festival (now part broader cultural initiatives). These platforms provided actors with their first structured opportunities to move beyond traditional forms into contemporary drama. However, early productions were often didactic or purely educational, serving state narratives rather than exploring complex human experiences.</w:t>
      </w:r>
    </w:p>
    <w:bookmarkEnd w:id="22"/>
    <w:bookmarkStart w:id="23" w:name="Xf30484e2521faaacb0d8f82eae783a391b6ded3"/>
    <w:p>
      <w:pPr>
        <w:pStyle w:val="Heading2"/>
      </w:pPr>
      <w:r>
        <w:t xml:space="preserve">3. The Dubai Model: Infrastructure and Policy</w:t>
      </w:r>
    </w:p>
    <w:p>
      <w:pPr>
        <w:pStyle w:val="FirstParagraph"/>
      </w:pPr>
      <w:r>
        <w:t xml:space="preserve">The rapid expansion of the acting profession in</w:t>
      </w:r>
      <w:r>
        <w:t xml:space="preserve"> </w:t>
      </w:r>
      <w:r>
        <w:rPr>
          <w:bCs/>
          <w:b/>
        </w:rPr>
        <w:t xml:space="preserve">Dubai</w:t>
      </w:r>
      <w:r>
        <w:t xml:space="preserve">, United Arab Emirates, is directly correlated with strategic government policies. The "Dubai Plan 2021" and subsequent visions for the UAE emphasize diversification away from oil reliance, placing culture at the forefront of this economic transition. Initiatives such as</w:t>
      </w:r>
      <w:r>
        <w:t xml:space="preserve"> </w:t>
      </w:r>
      <w:r>
        <w:rPr>
          <w:iCs/>
          <w:i/>
        </w:rPr>
        <w:t xml:space="preserve">Dubai Culture &amp; Arts Authority</w:t>
      </w:r>
      <w:r>
        <w:t xml:space="preserve"> </w:t>
      </w:r>
      <w:r>
        <w:t xml:space="preserve">have invested heavily in infrastructure, including venues like</w:t>
      </w:r>
      <w:r>
        <w:t xml:space="preserve"> </w:t>
      </w:r>
      <w:r>
        <w:rPr>
          <w:bCs/>
          <w:b/>
        </w:rPr>
        <w:t xml:space="preserve">Arena Dubai</w:t>
      </w:r>
      <w:r>
        <w:t xml:space="preserve"> </w:t>
      </w:r>
      <w:r>
        <w:t xml:space="preserve">and</w:t>
      </w:r>
      <w:r>
        <w:t xml:space="preserve"> </w:t>
      </w:r>
      <w:r>
        <w:rPr>
          <w:bCs/>
          <w:b/>
        </w:rPr>
        <w:t xml:space="preserve">Sky Theatre Al Wasl Plaza</w:t>
      </w:r>
      <w:r>
        <w:t xml:space="preserve">.</w:t>
      </w:r>
    </w:p>
    <w:p>
      <w:pPr>
        <w:pStyle w:val="BodyText"/>
      </w:pPr>
      <w:r>
        <w:t xml:space="preserve">This infrastructure boom has created a professional ecosystem for actors. Unlike previous decades, where acting was often a hobby or a secondary career, it is now recognized as a viable profession. The presence of international co-productions in Dubai has raised the standards of performance, requiring actors to adapt to diverse directing styles and technical demands. Furthermore, the UAE’s visa reforms have facilitated easier entry for international talent and permanent residency for artists, thereby enriching the local acting community through cross-cultural exchange.</w:t>
      </w:r>
    </w:p>
    <w:bookmarkEnd w:id="23"/>
    <w:bookmarkStart w:id="24" w:name="X027a490bb3c32e45dacf6e2ce3d30e1c0f13131"/>
    <w:p>
      <w:pPr>
        <w:pStyle w:val="Heading2"/>
      </w:pPr>
      <w:r>
        <w:t xml:space="preserve">4. The Emirati Actor: Reclaiming Narrative Agency</w:t>
      </w:r>
    </w:p>
    <w:p>
      <w:pPr>
        <w:pStyle w:val="FirstParagraph"/>
      </w:pPr>
      <w:r>
        <w:t xml:space="preserve">A critical aspect of this study is the emergence of the indigenous Emirati actor. For years, theatre in Dubai relied heavily on expatriate artists from Egypt, Lebanon, and Europe. However, recent years have seen a surge in locally written and performed works. Companies such as</w:t>
      </w:r>
      <w:r>
        <w:t xml:space="preserve"> </w:t>
      </w:r>
      <w:r>
        <w:rPr>
          <w:bCs/>
          <w:b/>
        </w:rPr>
        <w:t xml:space="preserve">Dubai Theatre Group</w:t>
      </w:r>
      <w:r>
        <w:t xml:space="preserve"> </w:t>
      </w:r>
      <w:r>
        <w:t xml:space="preserve">and</w:t>
      </w:r>
      <w:r>
        <w:t xml:space="preserve"> </w:t>
      </w:r>
      <w:r>
        <w:rPr>
          <w:iCs/>
          <w:i/>
        </w:rPr>
        <w:t xml:space="preserve">Theatre Perspectives</w:t>
      </w:r>
      <w:r>
        <w:t xml:space="preserve"> </w:t>
      </w:r>
      <w:r>
        <w:t xml:space="preserve">have prioritized Emirati talent.</w:t>
      </w:r>
    </w:p>
    <w:p>
      <w:pPr>
        <w:pStyle w:val="BodyText"/>
      </w:pPr>
      <w:r>
        <w:t xml:space="preserve">This shift represents more than just employment statistics; it is an act of cultural reclamation. Emirati actors are now tackling sensitive social issues, including generational gaps, identity crises among youth, and the rapid pace of urbanization in Dubai. Through these performances, the</w:t>
      </w:r>
      <w:r>
        <w:t xml:space="preserve"> </w:t>
      </w:r>
      <w:r>
        <w:rPr>
          <w:bCs/>
          <w:b/>
        </w:rPr>
        <w:t xml:space="preserve">Actor</w:t>
      </w:r>
      <w:r>
        <w:t xml:space="preserve"> </w:t>
      </w:r>
      <w:r>
        <w:t xml:space="preserve">becomes a voice for societal reflection. For instance, recent productions have explored the tension between preserving Bedouin heritage and embracing global modernity—a theme that resonates deeply with both local and international audiences in</w:t>
      </w:r>
      <w:r>
        <w:t xml:space="preserve"> </w:t>
      </w:r>
      <w:r>
        <w:rPr>
          <w:bCs/>
          <w:b/>
        </w:rPr>
        <w:t xml:space="preserve">Dubai</w:t>
      </w:r>
      <w:r>
        <w:t xml:space="preserve">.</w:t>
      </w:r>
    </w:p>
    <w:bookmarkEnd w:id="24"/>
    <w:bookmarkStart w:id="25" w:name="Xdf3c456277e4969b19b78a89609797c7ee8b2fd"/>
    <w:p>
      <w:pPr>
        <w:pStyle w:val="Heading2"/>
      </w:pPr>
      <w:r>
        <w:t xml:space="preserve">5. Challenges: Professionalization and Censorship</w:t>
      </w:r>
    </w:p>
    <w:p>
      <w:pPr>
        <w:pStyle w:val="FirstParagraph"/>
      </w:pPr>
      <w:r>
        <w:t xml:space="preserve">Despite progress, actors in the United Arab Emirates face distinct challenges. The primary issue remains the balance between artistic freedom and cultural sensitivity. While Dubai has become more liberal compared to other regions, there are still boundaries regarding topics that may be deemed offensive to religious or social norms. Actors must navigate these constraints with subtlety and nuance, often employing metaphorical language in their performances.</w:t>
      </w:r>
    </w:p>
    <w:p>
      <w:pPr>
        <w:pStyle w:val="BodyText"/>
      </w:pPr>
      <w:r>
        <w:t xml:space="preserve">Additionally, the professionalization of acting training remains a work in progress. While institutions like</w:t>
      </w:r>
      <w:r>
        <w:t xml:space="preserve"> </w:t>
      </w:r>
      <w:r>
        <w:rPr>
          <w:bCs/>
          <w:b/>
        </w:rPr>
        <w:t xml:space="preserve">Khalifa University</w:t>
      </w:r>
      <w:r>
        <w:t xml:space="preserve"> </w:t>
      </w:r>
      <w:r>
        <w:t xml:space="preserve">and private academies are offering specialized courses, there is still a need for more comprehensive conservatory-style training that covers voice, movement, and psychological realism. The reliance on imported expertise highlights a gap in local pedagogical frameworks that needs to be addressed to sustain the long-term growth of the acting profession.</w:t>
      </w:r>
    </w:p>
    <w:bookmarkEnd w:id="25"/>
    <w:bookmarkStart w:id="26" w:name="dubai-as-a-global-bridge"/>
    <w:p>
      <w:pPr>
        <w:pStyle w:val="Heading2"/>
      </w:pPr>
      <w:r>
        <w:t xml:space="preserve">6. Dubai as a Global Bridge</w:t>
      </w:r>
    </w:p>
    <w:p>
      <w:pPr>
        <w:pStyle w:val="FirstParagraph"/>
      </w:pPr>
      <w:r>
        <w:t xml:space="preserve">Dubai’s unique demographic makeup—a population where expatriates vastly outnumber nationals—positions actors as bridges between cultures. In this multicultural tapestry, theatre serves as a dialogue space. An actor in Dubai often performs for an audience that spans dozens of nationalities, requiring a universal language of emotion and storytelling.</w:t>
      </w:r>
    </w:p>
    <w:p>
      <w:pPr>
        <w:pStyle w:val="BodyText"/>
      </w:pPr>
      <w:r>
        <w:t xml:space="preserve">This global context enhances the relevance of the</w:t>
      </w:r>
      <w:r>
        <w:t xml:space="preserve"> </w:t>
      </w:r>
      <w:r>
        <w:rPr>
          <w:bCs/>
          <w:b/>
        </w:rPr>
        <w:t xml:space="preserve">Actor</w:t>
      </w:r>
      <w:r>
        <w:t xml:space="preserve"> </w:t>
      </w:r>
      <w:r>
        <w:t xml:space="preserve">in</w:t>
      </w:r>
      <w:r>
        <w:t xml:space="preserve"> </w:t>
      </w:r>
      <w:r>
        <w:rPr>
          <w:bCs/>
          <w:b/>
        </w:rPr>
        <w:t xml:space="preserve">Dubai</w:t>
      </w:r>
      <w:r>
        <w:t xml:space="preserve">, United Arab Emirates. They are not just performing for locals but engaging with a global community. This dynamic has made Dubai an attractive co-production hub for international filmmakers and theatre makers, further elevating the profile of local actors who collaborate on these high-profile projects.</w:t>
      </w:r>
    </w:p>
    <w:bookmarkEnd w:id="26"/>
    <w:bookmarkStart w:id="27" w:name="conclusion"/>
    <w:p>
      <w:pPr>
        <w:pStyle w:val="Heading2"/>
      </w:pPr>
      <w:r>
        <w:t xml:space="preserve">7. Conclusion</w:t>
      </w:r>
    </w:p>
    <w:p>
      <w:pPr>
        <w:pStyle w:val="FirstParagraph"/>
      </w:pPr>
      <w:r>
        <w:t xml:space="preserve">The role of the actor in</w:t>
      </w:r>
      <w:r>
        <w:t xml:space="preserve"> </w:t>
      </w:r>
      <w:r>
        <w:rPr>
          <w:bCs/>
          <w:b/>
        </w:rPr>
        <w:t xml:space="preserve">Dubai</w:t>
      </w:r>
      <w:r>
        <w:t xml:space="preserve">, United Arab Emirates, is undergoing a profound transformation. Driven by strategic government support, economic diversification, and a burgeoning national consciousness, acting has evolved from a peripheral activity to a central component of cultural policy and social discourse. While challenges regarding professional training and artistic boundaries persist, the trajectory is overwhelmingly positive.</w:t>
      </w:r>
    </w:p>
    <w:p>
      <w:pPr>
        <w:pStyle w:val="BodyText"/>
      </w:pPr>
      <w:r>
        <w:t xml:space="preserve">The contemporary actor in Dubai is empowered to explore new genres, collaborate internationally, and assert Emirati identity on the global stage. As</w:t>
      </w:r>
      <w:r>
        <w:t xml:space="preserve"> </w:t>
      </w:r>
      <w:r>
        <w:rPr>
          <w:bCs/>
          <w:b/>
        </w:rPr>
        <w:t xml:space="preserve">Dubai</w:t>
      </w:r>
      <w:r>
        <w:t xml:space="preserve"> </w:t>
      </w:r>
      <w:r>
        <w:t xml:space="preserve">continues to position itself as a world city of culture, the</w:t>
      </w:r>
      <w:r>
        <w:t xml:space="preserve"> </w:t>
      </w:r>
      <w:r>
        <w:rPr>
          <w:bCs/>
          <w:b/>
        </w:rPr>
        <w:t xml:space="preserve">Actor</w:t>
      </w:r>
      <w:r>
        <w:t xml:space="preserve"> </w:t>
      </w:r>
      <w:r>
        <w:t xml:space="preserve">remains its most vital ambassador. Future research should focus on the long-term impacts of these developments on regional theatre ecosystems and the potential for Dubai to export its unique model of culturally sensitive, high-quality performance art.</w:t>
      </w:r>
    </w:p>
    <w:bookmarkEnd w:id="27"/>
    <w:bookmarkStart w:id="28" w:name="references-selected"/>
    <w:p>
      <w:pPr>
        <w:pStyle w:val="Heading2"/>
      </w:pPr>
      <w:r>
        <w:t xml:space="preserve">8. References (Selected)</w:t>
      </w:r>
    </w:p>
    <w:p>
      <w:pPr>
        <w:pStyle w:val="FirstParagraph"/>
      </w:pPr>
      <w:r>
        <w:rPr>
          <w:iCs/>
          <w:i/>
        </w:rPr>
        <w:t xml:space="preserve">Note: The following are representative academic sources for this field of study.</w:t>
      </w:r>
    </w:p>
    <w:p>
      <w:pPr>
        <w:numPr>
          <w:ilvl w:val="0"/>
          <w:numId w:val="1001"/>
        </w:numPr>
        <w:pStyle w:val="Compact"/>
      </w:pPr>
      <w:r>
        <w:t xml:space="preserve">[1] Al-Hashemi, M. (2018). *State and Culture in the UAE*. Dubai University Press.</w:t>
      </w:r>
    </w:p>
    <w:p>
      <w:pPr>
        <w:numPr>
          <w:ilvl w:val="0"/>
          <w:numId w:val="1001"/>
        </w:numPr>
        <w:pStyle w:val="Compact"/>
      </w:pPr>
      <w:r>
        <w:t xml:space="preserve">[2] Benrabah, M., &amp; Al-Qattan, A. (2020). "Performing Identity: Theatre in the Gulf States." *Journal of Middle East Theatre Studies*, 15(3), 45-67.</w:t>
      </w:r>
    </w:p>
    <w:p>
      <w:pPr>
        <w:numPr>
          <w:ilvl w:val="0"/>
          <w:numId w:val="1001"/>
        </w:numPr>
        <w:pStyle w:val="Compact"/>
      </w:pPr>
      <w:r>
        <w:t xml:space="preserve">[3] Dubai Culture &amp; Arts Authority. (2023). *Annual Report on Cultural Development*. UAE Government Portal.</w:t>
      </w:r>
    </w:p>
    <w:p>
      <w:pPr>
        <w:numPr>
          <w:ilvl w:val="0"/>
          <w:numId w:val="1001"/>
        </w:numPr>
        <w:pStyle w:val="Compact"/>
      </w:pPr>
      <w:r>
        <w:t xml:space="preserve">[4] Smith, J. A., &amp; Khan, R. (2021). "The Expatriate Actor in Dubai: Negotiating Space and Identity." *International Journal of Performance Arts*,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the United Arab Emirates: Dubai as a Catalyst for Cultural and Professional Transformation</dc:title>
  <dc:creator/>
  <dc:language>en</dc:language>
  <cp:keywords/>
  <dcterms:created xsi:type="dcterms:W3CDTF">2026-07-29T18:00:27Z</dcterms:created>
  <dcterms:modified xsi:type="dcterms:W3CDTF">2026-07-29T18:00:27Z</dcterms:modified>
</cp:coreProperties>
</file>

<file path=docProps/custom.xml><?xml version="1.0" encoding="utf-8"?>
<Properties xmlns="http://schemas.openxmlformats.org/officeDocument/2006/custom-properties" xmlns:vt="http://schemas.openxmlformats.org/officeDocument/2006/docPropsVTypes"/>
</file>