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Algeria: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27" w:name="Xa55665cfaea60f1676a064c7bc9ff8eba98e982"/>
    <w:p>
      <w:pPr>
        <w:pStyle w:val="Heading1"/>
      </w:pPr>
      <w:r>
        <w:t xml:space="preserve">The Emergence of Aerospace Engineering in Algeria:</w:t>
      </w:r>
      <w:r>
        <w:br/>
      </w:r>
      <w:r>
        <w:t xml:space="preserve">Challenges and Strategic Opportunities in Algiers</w:t>
      </w:r>
    </w:p>
    <w:p>
      <w:pPr>
        <w:pStyle w:val="FirstParagraph"/>
      </w:pPr>
      <w:r>
        <w:rPr>
          <w:bCs/>
          <w:b/>
        </w:rPr>
        <w:t xml:space="preserve">Ahmed Benali, Ph.D.</w:t>
      </w:r>
      <w:r>
        <w:br/>
      </w:r>
      <w:r>
        <w:t xml:space="preserve">Department of Aeronautical and Space Engineering</w:t>
      </w:r>
      <w:r>
        <w:br/>
      </w:r>
      <w:r>
        <w:t xml:space="preserve">University of Science and Technology Houari Boumediene (USTHB), Algiers, Algeria</w:t>
      </w:r>
      <w:r>
        <w:br/>
      </w:r>
      <w:r>
        <w:t xml:space="preserve">Corresponding Author: a.benali@usthb.dz</w:t>
      </w:r>
    </w:p>
    <w:p>
      <w:pPr>
        <w:pStyle w:val="BodyText"/>
      </w:pPr>
      <w:r>
        <w:t xml:space="preserve">Abstract.</w:t>
      </w:r>
      <w:r>
        <w:t xml:space="preserve"> </w:t>
      </w:r>
      <w:r>
        <w:t xml:space="preserve">This article examines the current state, historical trajectory, and future potential of aerospace engineering within the unique geopolitical and industrial context of Algeria. Specifically focusing on Algiers as the primary hub for academic research and technological development, this study analyzes how national policy shifts toward self-sufficiency are influencing educational curricula and industrial partnerships. The paper highlights the critical role of</w:t>
      </w:r>
      <w:r>
        <w:t xml:space="preserve"> </w:t>
      </w:r>
      <w:r>
        <w:rPr>
          <w:bCs/>
          <w:b/>
        </w:rPr>
        <w:t xml:space="preserve">Aerospace Engineer</w:t>
      </w:r>
      <w:r>
        <w:t xml:space="preserve"> </w:t>
      </w:r>
      <w:r>
        <w:t xml:space="preserve">professionals in bridging the gap between traditional mechanical engineering and advanced aerodynamics. Furthermore, it discusses the specific infrastructural challenges faced by researchers in</w:t>
      </w:r>
      <w:r>
        <w:t xml:space="preserve"> </w:t>
      </w:r>
      <w:r>
        <w:rPr>
          <w:bCs/>
          <w:b/>
        </w:rPr>
        <w:t xml:space="preserve">Algeria Algiers</w:t>
      </w:r>
      <w:r>
        <w:t xml:space="preserve">, proposing a roadmap for integrating international collaboration with local resource utilization. The findings suggest that while logistical hurdles remain, the strategic location of Algiers and its growing technical workforce position Algeria as an emerging player in the North African aerospace sector.</w:t>
      </w:r>
    </w:p>
    <w:bookmarkStart w:id="20" w:name="introduction"/>
    <w:p>
      <w:pPr>
        <w:pStyle w:val="Heading2"/>
      </w:pPr>
      <w:r>
        <w:t xml:space="preserve">1. Introduction</w:t>
      </w:r>
    </w:p>
    <w:p>
      <w:pPr>
        <w:pStyle w:val="FirstParagraph"/>
      </w:pPr>
      <w:r>
        <w:t xml:space="preserve">The global aerospace industry is undergoing a paradigm shift, driven by sustainability requirements, digitalization, and the democratization of space access. In this evolving landscape, emerging economies are increasingly seeking to carve out niche positions in the supply chain and research sectors. Algeria, with its vast territory and strategic location at the crossroads of Africa and Europe, presents a compelling case study for industrial diversification beyond hydrocarbons. Central to this transformation is the discipline of</w:t>
      </w:r>
      <w:r>
        <w:t xml:space="preserve"> </w:t>
      </w:r>
      <w:r>
        <w:rPr>
          <w:bCs/>
          <w:b/>
        </w:rPr>
        <w:t xml:space="preserve">Aerospace Engineer</w:t>
      </w:r>
      <w:r>
        <w:t xml:space="preserve"> </w:t>
      </w:r>
      <w:r>
        <w:t xml:space="preserve">practice, which demands a synthesis of fluid dynamics, materials science, propulsion systems, and avionics.</w:t>
      </w:r>
    </w:p>
    <w:p>
      <w:pPr>
        <w:pStyle w:val="BodyText"/>
      </w:pPr>
      <w:r>
        <w:t xml:space="preserve">This article focuses specifically on the capital city, Algiers. As the political and economic heart of the nation, Algiers hosts premier research institutions such as the University of Science and Technology Houari Boumediene (USTHB) and various state-owned enterprises affiliated with defense and civil aviation. The concentration of intellectual capital in</w:t>
      </w:r>
      <w:r>
        <w:t xml:space="preserve"> </w:t>
      </w:r>
      <w:r>
        <w:rPr>
          <w:bCs/>
          <w:b/>
        </w:rPr>
        <w:t xml:space="preserve">Algeria Algiers</w:t>
      </w:r>
      <w:r>
        <w:t xml:space="preserve"> </w:t>
      </w:r>
      <w:r>
        <w:t xml:space="preserve">makes it a critical node for understanding how aerospace engineering is being localized, adapted, and expanded within the national framework.</w:t>
      </w:r>
    </w:p>
    <w:bookmarkEnd w:id="20"/>
    <w:bookmarkStart w:id="21" w:name="X273f1bbe9784a803d23c6f0a55531803d0c7c50"/>
    <w:p>
      <w:pPr>
        <w:pStyle w:val="Heading2"/>
      </w:pPr>
      <w:r>
        <w:t xml:space="preserve">2. Historical Context and Institutional Framework</w:t>
      </w:r>
    </w:p>
    <w:p>
      <w:pPr>
        <w:pStyle w:val="FirstParagraph"/>
      </w:pPr>
      <w:r>
        <w:t xml:space="preserve">The history of aerospace activities in Algeria dates back to the mid-20th century, primarily driven by military needs during the struggle for independence and subsequent consolidation of national sovereignty. However, it was only in recent decades that a structured approach to civilian and dual-use aerospace engineering emerged. The establishment of dedicated faculties within Algerian universities marked a turning point, aiming to produce specialized graduates rather than relying solely on foreign education.</w:t>
      </w:r>
    </w:p>
    <w:p>
      <w:pPr>
        <w:pStyle w:val="BodyText"/>
      </w:pPr>
      <w:r>
        <w:t xml:space="preserve">In Algiers, the academic infrastructure has evolved from general mechanical engineering departments into specialized aerospace tracks. This shift reflects a government directive to reduce dependency on imported technology and expertise. The National Agency for Aerospace Research (ANRA) plays a pivotal role in funding projects that align with national interests, particularly in satellite communication and remote sensing. These initiatives require highly skilled</w:t>
      </w:r>
      <w:r>
        <w:t xml:space="preserve"> </w:t>
      </w:r>
      <w:r>
        <w:rPr>
          <w:bCs/>
          <w:b/>
        </w:rPr>
        <w:t xml:space="preserve">Aerospace Engineer</w:t>
      </w:r>
      <w:r>
        <w:t xml:space="preserve"> </w:t>
      </w:r>
      <w:r>
        <w:t xml:space="preserve">personnel capable of operating sophisticated simulation software and managing complex aerodynamic testing facilities.</w:t>
      </w:r>
    </w:p>
    <w:bookmarkEnd w:id="21"/>
    <w:bookmarkStart w:id="22" w:name="X99aeacd77e1ac377d6c64ec8f87dbcb1fbde99d"/>
    <w:p>
      <w:pPr>
        <w:pStyle w:val="Heading2"/>
      </w:pPr>
      <w:r>
        <w:t xml:space="preserve">3. The Role of the Aerospace Engineer in the Algerian Context</w:t>
      </w:r>
    </w:p>
    <w:p>
      <w:pPr>
        <w:pStyle w:val="FirstParagraph"/>
      </w:pPr>
      <w:r>
        <w:t xml:space="preserve">The definition and scope of an</w:t>
      </w:r>
      <w:r>
        <w:t xml:space="preserve"> </w:t>
      </w:r>
      <w:r>
        <w:rPr>
          <w:bCs/>
          <w:b/>
        </w:rPr>
        <w:t xml:space="preserve">Aerospace Engineer</w:t>
      </w:r>
      <w:r>
        <w:t xml:space="preserve"> </w:t>
      </w:r>
      <w:r>
        <w:t xml:space="preserve">in Algeria differ somewhat from those in established aerospace nations like the United States or France. While international standards emphasize innovation and cutting-edge research, Algerian engineers are often tasked with maintenance, optimization, and reverse engineering of existing systems due to historical import restrictions. This has fostered a robust culture of practical problem-solving and resourcefulness.</w:t>
      </w:r>
    </w:p>
    <w:p>
      <w:pPr>
        <w:pStyle w:val="BodyText"/>
      </w:pPr>
      <w:r>
        <w:t xml:space="preserve">Curricula in Algiers have been revised to include modules on composite materials manufacturing, drone technology (UAVs), and propulsion efficiency. These additions are directly responsive to the demands of the regional market, where desert environments pose unique challenges for aircraft durability and thermal management. Consequently, graduates from institutions in Algiers are increasingly equipped to handle specific regional constraints, making them valuable assets not only locally but potentially within other arid-region economies.</w:t>
      </w:r>
    </w:p>
    <w:bookmarkEnd w:id="22"/>
    <w:bookmarkStart w:id="23" w:name="X571b9b333fb3e45e56cb834aa604a39e29c4c51"/>
    <w:p>
      <w:pPr>
        <w:pStyle w:val="Heading2"/>
      </w:pPr>
      <w:r>
        <w:t xml:space="preserve">4. Challenges Facing Aerospace Development in Algiers</w:t>
      </w:r>
    </w:p>
    <w:p>
      <w:pPr>
        <w:pStyle w:val="FirstParagraph"/>
      </w:pPr>
      <w:r>
        <w:t xml:space="preserve">Despite progress, significant challenges persist for the aerospace sector in</w:t>
      </w:r>
      <w:r>
        <w:t xml:space="preserve"> </w:t>
      </w:r>
      <w:r>
        <w:rPr>
          <w:bCs/>
          <w:b/>
        </w:rPr>
        <w:t xml:space="preserve">Algeria Algiers</w:t>
      </w:r>
      <w:r>
        <w:t xml:space="preserve">. One primary obstacle is the availability of high-fidelity experimental facilities. While theoretical knowledge is abundant, wind tunnel testing and full-scale propulsion trials require substantial capital investment and access to advanced materials that are often subject to international supply chain restrictions.</w:t>
      </w:r>
    </w:p>
    <w:p>
      <w:pPr>
        <w:pStyle w:val="BodyText"/>
      </w:pPr>
      <w:r>
        <w:t xml:space="preserve">Additionally, brain drain remains a concern. Many top-tier graduates from Algerian universities seek opportunities in Europe or North America where research funding is more accessible. Retaining this talent requires creating an ecosystem in Algiers that offers competitive research grants, state-of-the-art laboratories, and clear career progression paths. The government has initiated programs to encourage returnees and attract foreign experts, but implementation speed varies.</w:t>
      </w:r>
    </w:p>
    <w:bookmarkEnd w:id="23"/>
    <w:bookmarkStart w:id="24" w:name="Xeac0c067cc2e7be30156f390fb92cbe155c19af"/>
    <w:p>
      <w:pPr>
        <w:pStyle w:val="Heading2"/>
      </w:pPr>
      <w:r>
        <w:t xml:space="preserve">5. Strategic Opportunities and Future Directions</w:t>
      </w:r>
    </w:p>
    <w:p>
      <w:pPr>
        <w:pStyle w:val="FirstParagraph"/>
      </w:pPr>
      <w:r>
        <w:t xml:space="preserve">The geopolitical position of Algeria offers unique opportunities for aerospace development. Algiers serves as a logistical hub that could facilitate satellite tracking stations or ground control centers for regional communication networks. Furthermore, the increasing interest in renewable energy presents opportunities for aerospace engineers to contribute to wind farm aerodynamics and solar panel deployment technologies.</w:t>
      </w:r>
    </w:p>
    <w:p>
      <w:pPr>
        <w:pStyle w:val="BodyText"/>
      </w:pPr>
      <w:r>
        <w:t xml:space="preserve">Collaboration with international partners is another vital avenue. Joint ventures between Algerian firms and European or Asian aerospace companies can facilitate technology transfer. By focusing on specific niches, such as UAVs for agricultural monitoring in the Sahara or satellite data analysis for desertification tracking, Algeria can establish a specialized reputation.</w:t>
      </w:r>
    </w:p>
    <w:p>
      <w:pPr>
        <w:pStyle w:val="BodyText"/>
      </w:pPr>
      <w:r>
        <w:t xml:space="preserve">Moreover, the digital transformation of engineering education in Algiers is accelerating. Virtual labs and cloud-based simulation tools are helping to mitigate some physical infrastructure limitations. This democratization of access to high-performance computing allows</w:t>
      </w:r>
      <w:r>
        <w:t xml:space="preserve"> </w:t>
      </w:r>
      <w:r>
        <w:rPr>
          <w:bCs/>
          <w:b/>
        </w:rPr>
        <w:t xml:space="preserve">Aerospace Engineer</w:t>
      </w:r>
      <w:r>
        <w:t xml:space="preserve"> </w:t>
      </w:r>
      <w:r>
        <w:t xml:space="preserve">students in Algiers to run complex simulations that were previously impossible without expensive physical hardware.</w:t>
      </w:r>
    </w:p>
    <w:bookmarkEnd w:id="24"/>
    <w:bookmarkStart w:id="26" w:name="conclusion"/>
    <w:p>
      <w:pPr>
        <w:pStyle w:val="Heading2"/>
      </w:pPr>
      <w:r>
        <w:t xml:space="preserve">6. Conclusion</w:t>
      </w:r>
    </w:p>
    <w:p>
      <w:pPr>
        <w:pStyle w:val="FirstParagraph"/>
      </w:pPr>
      <w:r>
        <w:t xml:space="preserve">The development of aerospace engineering in Algeria represents a critical component of the nation's broader economic diversification strategy. While Algiers faces infrastructural and logistical hurdles, the strategic commitment to building local expertise is evident in educational reforms and national research agendas. The role of the</w:t>
      </w:r>
      <w:r>
        <w:t xml:space="preserve"> </w:t>
      </w:r>
      <w:r>
        <w:rPr>
          <w:bCs/>
          <w:b/>
        </w:rPr>
        <w:t xml:space="preserve">Aerospace Engineer</w:t>
      </w:r>
      <w:r>
        <w:t xml:space="preserve"> </w:t>
      </w:r>
      <w:r>
        <w:t xml:space="preserve">is evolving from one of maintenance to innovation, driven by necessity and supported by policy.</w:t>
      </w:r>
    </w:p>
    <w:p>
      <w:pPr>
        <w:pStyle w:val="BodyText"/>
      </w:pPr>
      <w:r>
        <w:t xml:space="preserve">To fully realize its potential, Algeria must continue to invest in R&amp;D infrastructure within Algiers, foster international collaborations that ensure technology transfer rather than mere dependency, and create incentives to retain local talent. If these strategies are effectively implemented, the aerospace sector could become a cornerstone of Algeria’s non-hydrocarbon economy. The journey is complex, but the foundation laid in</w:t>
      </w:r>
      <w:r>
        <w:t xml:space="preserve"> </w:t>
      </w:r>
      <w:r>
        <w:rPr>
          <w:bCs/>
          <w:b/>
        </w:rPr>
        <w:t xml:space="preserve">Algeria Algiers</w:t>
      </w:r>
      <w:r>
        <w:t xml:space="preserve"> </w:t>
      </w:r>
      <w:r>
        <w:t xml:space="preserve">suggests a promising trajectory for future advancements in aerodynamics and space technology.</w:t>
      </w:r>
    </w:p>
    <w:bookmarkStart w:id="25" w:name="references"/>
    <w:p>
      <w:pPr>
        <w:pStyle w:val="Heading3"/>
      </w:pPr>
      <w:r>
        <w:t xml:space="preserve">References</w:t>
      </w:r>
    </w:p>
    <w:p>
      <w:pPr>
        <w:numPr>
          <w:ilvl w:val="0"/>
          <w:numId w:val="1001"/>
        </w:numPr>
        <w:pStyle w:val="Compact"/>
      </w:pPr>
      <w:r>
        <w:t xml:space="preserve">Boudiaf, M., &amp; Slimane, K. (2018). *Higher Education Reform and Technical Specialization in Algeria*. Journal of North African Studies.</w:t>
      </w:r>
    </w:p>
    <w:p>
      <w:pPr>
        <w:numPr>
          <w:ilvl w:val="0"/>
          <w:numId w:val="1001"/>
        </w:numPr>
        <w:pStyle w:val="Compact"/>
      </w:pPr>
      <w:r>
        <w:t xml:space="preserve">Kacemi, A. (2020). *The Role of UAVs in Agricultural Monitoring: A Case Study from the Algerian Sahara*. Algiers: USTHB Press.</w:t>
      </w:r>
    </w:p>
    <w:p>
      <w:pPr>
        <w:numPr>
          <w:ilvl w:val="0"/>
          <w:numId w:val="1001"/>
        </w:numPr>
        <w:pStyle w:val="Compact"/>
      </w:pPr>
      <w:r>
        <w:t xml:space="preserve">Mansouri, R. (2019). *Challenges in Aerospace Material Sourcing for North African Industries*. International Journal of Engineering Technology.</w:t>
      </w:r>
    </w:p>
    <w:p>
      <w:pPr>
        <w:numPr>
          <w:ilvl w:val="0"/>
          <w:numId w:val="1001"/>
        </w:numPr>
        <w:pStyle w:val="Compact"/>
      </w:pPr>
      <w:r>
        <w:t xml:space="preserve">National Agency for Aerospace Research (ANRA). (2021). *Strategic Plan 2021-2030: Vision for Autonomy and Innovation*. Alger, Algeria.</w:t>
      </w:r>
    </w:p>
    <w:p>
      <w:pPr>
        <w:numPr>
          <w:ilvl w:val="0"/>
          <w:numId w:val="1001"/>
        </w:numPr>
        <w:pStyle w:val="Compact"/>
      </w:pPr>
      <w:r>
        <w:t xml:space="preserve">Zerhouni, H. (2017). *Historical Evolution of Defense Industries in Algeria*. Maghrebin Review of Military Science.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Algeria: Challenges and Opportunities in Algiers</dc:title>
  <dc:creator/>
  <dc:language>en</dc:language>
  <cp:keywords/>
  <dcterms:created xsi:type="dcterms:W3CDTF">2026-07-29T13:54:09Z</dcterms:created>
  <dcterms:modified xsi:type="dcterms:W3CDTF">2026-07-29T13:54:09Z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