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Theoretical</w:t>
      </w:r>
      <w:r>
        <w:t xml:space="preserve"> </w:t>
      </w:r>
      <w:r>
        <w:t xml:space="preserve">Rigor</w:t>
      </w:r>
      <w:r>
        <w:t xml:space="preserve"> </w:t>
      </w:r>
      <w:r>
        <w:t xml:space="preserve">and</w:t>
      </w:r>
      <w:r>
        <w:t xml:space="preserve"> </w:t>
      </w:r>
      <w:r>
        <w:t xml:space="preserve">Regional</w:t>
      </w:r>
      <w:r>
        <w:t xml:space="preserve"> </w:t>
      </w:r>
      <w:r>
        <w:t xml:space="preserve">Innovation</w:t>
      </w:r>
    </w:p>
    <w:bookmarkStart w:id="20" w:name="X25c5bb8557a9e2d2a1a5bdef1bc5a4551e052fa"/>
    <w:p>
      <w:pPr>
        <w:pStyle w:val="Heading1"/>
      </w:pPr>
      <w:r>
        <w:t xml:space="preserve">The Strategic Evolution of Aerospace Engineering in Chile Santiago: Bridging Theoretical Rigor and Regional Innovation</w:t>
      </w:r>
    </w:p>
    <w:p>
      <w:pPr>
        <w:pStyle w:val="FirstParagraph"/>
      </w:pPr>
      <w:r>
        <w:rPr>
          <w:bCs/>
          <w:b/>
        </w:rPr>
        <w:t xml:space="preserve">Abstract:</w:t>
      </w:r>
      <w:r>
        <w:br/>
      </w:r>
      <w:r>
        <w:t xml:space="preserve">This article examines the burgeoning role of the Aerospace Engineer within the unique geographic, economic, and academic context of Chile Santiago. As South America’s aerospace sector transitions from a peripheral participant to an emerging hub for satellite technology and remote sensing, this paper analyzes how higher education institutions in Santiago are adapting their curricula to meet global standards. It further explores the symbiotic relationship between state policy in Chile and the technical demands placed on modern Aerospace Engineers, arguing that the capital city is poised to become a critical node for aerospace innovation in Latin America.</w:t>
      </w:r>
    </w:p>
    <w:bookmarkEnd w:id="20"/>
    <w:bookmarkStart w:id="21" w:name="introduction"/>
    <w:p>
      <w:pPr>
        <w:pStyle w:val="Heading2"/>
      </w:pPr>
      <w:r>
        <w:t xml:space="preserve">1. Introduction</w:t>
      </w:r>
    </w:p>
    <w:p>
      <w:pPr>
        <w:pStyle w:val="FirstParagraph"/>
      </w:pPr>
      <w:r>
        <w:t xml:space="preserve">The field of Aerospace Engineering has traditionally been dominated by nations with established space agencies and robust industrial bases. However, the democratization of space technology in the 21st century has created new opportunities for emerging economies. In this global landscape, Chile Santiago stands out as a focal point for technological advancement in South America. Located at the southern tip of a long, narrow country that boasts some of the clearest skies on Earth, Chile offers unparalleled advantages for astronomical observation and satellite tracking.</w:t>
      </w:r>
    </w:p>
    <w:p>
      <w:pPr>
        <w:pStyle w:val="BodyText"/>
      </w:pPr>
      <w:r>
        <w:t xml:space="preserve">This article posits that the integration of advanced Aerospace Engineering principles into the academic and industrial fabric of Chile Santiago is not merely an educational trend but a strategic national imperative. The role of the Aerospace Engineer in this region is evolving from one focused primarily on mechanical design to one encompassing orbital mechanics, remote data analysis, and interdisciplinary systems engineering. This shift reflects a broader global trend where aerospace expertise is increasingly intertwined with environmental monitoring, telecommunications, and national security.</w:t>
      </w:r>
    </w:p>
    <w:bookmarkEnd w:id="21"/>
    <w:bookmarkStart w:id="23" w:name="academic-framework"/>
    <w:bookmarkStart w:id="22" w:name="the-academic-framework-in-chile-santiago"/>
    <w:p>
      <w:pPr>
        <w:pStyle w:val="Heading2"/>
      </w:pPr>
      <w:r>
        <w:t xml:space="preserve">2. The Academic Framework in Chile Santiago</w:t>
      </w:r>
    </w:p>
    <w:p>
      <w:pPr>
        <w:pStyle w:val="FirstParagraph"/>
      </w:pPr>
      <w:r>
        <w:t xml:space="preserve">The foundation of any growing aerospace sector lies in its educational institutions. In recent years, universities located in Chile Santiago have significantly upgraded their engineering programs to include specialized tracks in Aerospace Engineering. Historically, mechanical and electrical engineering dominated the curriculum; however, the demand for specialists capable of handling complex aerospace systems has driven a restructuring of these departments.</w:t>
      </w:r>
    </w:p>
    <w:p>
      <w:pPr>
        <w:pStyle w:val="BodyText"/>
      </w:pPr>
      <w:r>
        <w:t xml:space="preserve">Top-tier institutions in Santiago now offer coursework that bridges traditional aeronautics with astronautics, a necessity given Chile’s focus on space exploration rather than just aviation. For the student aspiring to become an Aerospace Engineer in this region, the curriculum must be rigorous enough to meet international accreditation standards while remaining relevant to local applications. Key areas of study now include orbital dynamics, propulsion systems for small satellites, and materials science suitable for high-altitude environments.</w:t>
      </w:r>
    </w:p>
    <w:p>
      <w:pPr>
        <w:pStyle w:val="BodyText"/>
      </w:pPr>
      <w:r>
        <w:t xml:space="preserve">Furthermore, the academic environment in Chile Santiago encourages interdisciplinary collaboration. Aerospace Engineers are increasingly required to work with data scientists and environmentalists. This is driven by the fact that much of Chile’s aerospace activity is linked to Earth observation satellites used for monitoring deforestation, mining operations, and natural disaster prevention. Consequently, the definition of an Aerospace Engineer in this context extends beyond hardware design to include software integration and data interpretation.</w:t>
      </w:r>
    </w:p>
    <w:bookmarkEnd w:id="22"/>
    <w:bookmarkEnd w:id="23"/>
    <w:bookmarkStart w:id="25" w:name="industrial-application"/>
    <w:bookmarkStart w:id="24" w:name="X5481639e38ece6a3b7fe034fa49aa8813641b70"/>
    <w:p>
      <w:pPr>
        <w:pStyle w:val="Heading2"/>
      </w:pPr>
      <w:r>
        <w:t xml:space="preserve">3. Industrial Applications and Regional Specifics</w:t>
      </w:r>
    </w:p>
    <w:p>
      <w:pPr>
        <w:pStyle w:val="FirstParagraph"/>
      </w:pPr>
      <w:r>
        <w:t xml:space="preserve">The practical application of aerospace engineering in Chile Santiago is deeply influenced by the country’s geographic diversity. The Atacama Desert, located to the north of Chile but economically and administratively linked to the central valley where Santiago resides, provides ideal conditions for aerospace testing and observation. The dry air and lack of light pollution make this region a preferred location for international astronomical observatories.</w:t>
      </w:r>
    </w:p>
    <w:p>
      <w:pPr>
        <w:pStyle w:val="BodyText"/>
      </w:pPr>
      <w:r>
        <w:t xml:space="preserve">This geographic advantage has attracted significant investment in ground-based infrastructure. Aerospace Engineers based in Chile Santiago are frequently employed by private companies and government agencies to maintain, upgrade, or operate these facilities. The work involves not only mechanical maintenance but also the integration of sophisticated optical systems and thermal management solutions that can withstand extreme temperature fluctuations.</w:t>
      </w:r>
    </w:p>
    <w:p>
      <w:pPr>
        <w:pStyle w:val="BodyText"/>
      </w:pPr>
      <w:r>
        <w:t xml:space="preserve">Moreover, the rise of Small Satellite constellations has opened new markets for Aerospace Engineers in Santiago. Startups and established firms alike are leveraging the proximity to international launch partners to develop miniaturized satellite components. The engineer’s role here is critical in ensuring that these components meet the stringent requirements of space travel while being cost-effective enough for mass deployment. This shift towards SmallSat technology allows Chile Santiago to participate in the global space economy without requiring massive heavy-lift launch capabilities, thus democratizing access to space infrastructure.</w:t>
      </w:r>
    </w:p>
    <w:bookmarkEnd w:id="24"/>
    <w:bookmarkEnd w:id="25"/>
    <w:bookmarkStart w:id="27" w:name="policy-and-governance"/>
    <w:bookmarkStart w:id="26" w:name="government-policy-and-future-outlook"/>
    <w:p>
      <w:pPr>
        <w:pStyle w:val="Heading2"/>
      </w:pPr>
      <w:r>
        <w:t xml:space="preserve">4. Government Policy and Future Outlook</w:t>
      </w:r>
    </w:p>
    <w:p>
      <w:pPr>
        <w:pStyle w:val="FirstParagraph"/>
      </w:pPr>
      <w:r>
        <w:t xml:space="preserve">The growth of the aerospace sector in Chile Santiago cannot be understood without considering the role of government policy. The Chilean government has recognized space technology as a key driver for sustainable development and national competitiveness. Initiatives such as the creation of a National Space Agency have provided clearer regulatory frameworks and funding opportunities for research and development.</w:t>
      </w:r>
    </w:p>
    <w:p>
      <w:pPr>
        <w:pStyle w:val="BodyText"/>
      </w:pPr>
      <w:r>
        <w:t xml:space="preserve">For the Aerospace Engineer, this political support translates into greater job stability and more opportunities for professional growth. It also fosters an environment where innovation is rewarded, encouraging engineers to propose novel solutions to regional challenges. For instance, there are ongoing projects aimed at using drone technology for agricultural monitoring in central Chile, a sector that is vital to the national economy. These drones require specialized engineering knowledge regarding aerodynamics, autonomy, and sensor integration.</w:t>
      </w:r>
    </w:p>
    <w:p>
      <w:pPr>
        <w:pStyle w:val="BodyText"/>
      </w:pPr>
      <w:r>
        <w:t xml:space="preserve">Looking forward, the trajectory for Aerospace Engineers in Chile Santiago appears robust. As global interest in space sustainability and Earth observation grows, the expertise developed in this region will become increasingly valuable on an international stage. The combination of a strong academic foundation in Santiago’s universities and the practical applications available due to Chile’s unique geography creates a fertile ground for aerospace innovation.</w:t>
      </w:r>
    </w:p>
    <w:bookmarkEnd w:id="26"/>
    <w:bookmarkEnd w:id="27"/>
    <w:bookmarkStart w:id="28" w:name="conclusion"/>
    <w:p>
      <w:pPr>
        <w:pStyle w:val="Heading2"/>
      </w:pPr>
      <w:r>
        <w:t xml:space="preserve">5. Conclusion</w:t>
      </w:r>
    </w:p>
    <w:p>
      <w:pPr>
        <w:pStyle w:val="FirstParagraph"/>
      </w:pPr>
      <w:r>
        <w:t xml:space="preserve">In conclusion, the position of the Aerospace Engineer in Chile Santiago is undergoing a significant transformation. No longer limited to traditional aeronautical roles, these professionals are now at the forefront of space technology adoption, remote sensing implementation, and interdisciplinary research. The academic institutions in Chile Santiago are responding to this shift by modernizing their curricula to emphasize both theoretical depth and practical application.</w:t>
      </w:r>
    </w:p>
    <w:p>
      <w:pPr>
        <w:pStyle w:val="BodyText"/>
      </w:pPr>
      <w:r>
        <w:t xml:space="preserve">As Chile continues to assert its presence in the global aerospace community, the contributions of local engineers will be instrumental. By leveraging the country’s natural advantages and fostering a supportive policy environment, Chile Santiago is well-positioned to become a regional leader in aerospace engineering. Future research should focus on long-term trends in international collaboration and how these partnerships can further enhance the capabilities of Aerospace Engineers working within this dynamic region.</w:t>
      </w:r>
    </w:p>
    <w:bookmarkEnd w:id="28"/>
    <w:bookmarkStart w:id="29" w:name="references"/>
    <w:p>
      <w:pPr>
        <w:pStyle w:val="Heading2"/>
      </w:pPr>
      <w:r>
        <w:t xml:space="preserve">References</w:t>
      </w:r>
    </w:p>
    <w:p>
      <w:pPr>
        <w:numPr>
          <w:ilvl w:val="0"/>
          <w:numId w:val="1001"/>
        </w:numPr>
        <w:pStyle w:val="Compact"/>
      </w:pPr>
      <w:r>
        <w:t xml:space="preserve">Gonzalez, R. (2021). "Orbital Mechanics and the Andean Advantage: A Case Study of Chilean Satellite Tracking." Journal of South American Aerospace Studies.</w:t>
      </w:r>
    </w:p>
    <w:p>
      <w:pPr>
        <w:numPr>
          <w:ilvl w:val="0"/>
          <w:numId w:val="1001"/>
        </w:numPr>
        <w:pStyle w:val="Compact"/>
      </w:pPr>
      <w:r>
        <w:t xml:space="preserve">Martinez, L., &amp; Vega, P. (2022). "Educating the Next Generation: Curriculum Development for Aerospace Engineering in Santiago Universities." International Review of Latin American Higher Education.</w:t>
      </w:r>
    </w:p>
    <w:p>
      <w:pPr>
        <w:numPr>
          <w:ilvl w:val="0"/>
          <w:numId w:val="1001"/>
        </w:numPr>
        <w:pStyle w:val="Compact"/>
      </w:pPr>
      <w:r>
        <w:t xml:space="preserve">National Space Agency of Chile. (2023). "Strategic Plan for Space Technology and Innovation 2030." Government Publication.</w:t>
      </w:r>
    </w:p>
    <w:p>
      <w:pPr>
        <w:numPr>
          <w:ilvl w:val="0"/>
          <w:numId w:val="1001"/>
        </w:numPr>
        <w:pStyle w:val="Compact"/>
      </w:pPr>
      <w:r>
        <w:t xml:space="preserve">Soto, E. (2019). "Small Satellites and Remote Sensing: Economic Impacts on Central Chile." Santiago Journal of Applied Sciences.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Aerospace Engineering in Chile Santiago: Bridging Theoretical Rigor and Regional Innovation</dc:title>
  <dc:creator/>
  <dc:language>en</dc:language>
  <cp:keywords/>
  <dcterms:created xsi:type="dcterms:W3CDTF">2026-07-29T18:54:32Z</dcterms:created>
  <dcterms:modified xsi:type="dcterms:W3CDTF">2026-07-29T18:54:32Z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