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Egypt:</w:t>
      </w:r>
      <w:r>
        <w:t xml:space="preserve"> </w:t>
      </w:r>
      <w:r>
        <w:t xml:space="preserve">Cairo</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Innovation</w:t>
      </w:r>
      <w:r>
        <w:t xml:space="preserve"> </w:t>
      </w:r>
      <w:r>
        <w:t xml:space="preserve">and</w:t>
      </w:r>
      <w:r>
        <w:t xml:space="preserve"> </w:t>
      </w:r>
      <w:r>
        <w:t xml:space="preserve">Regional</w:t>
      </w:r>
      <w:r>
        <w:t xml:space="preserve"> </w:t>
      </w:r>
      <w:r>
        <w:t xml:space="preserve">Integration</w:t>
      </w:r>
    </w:p>
    <w:bookmarkStart w:id="27" w:name="X3115c4d57b7bc3a1401c41ede9823cc10a44976"/>
    <w:p>
      <w:pPr>
        <w:pStyle w:val="Heading1"/>
      </w:pPr>
      <w:r>
        <w:t xml:space="preserve">The Strategic Evolution of Aerospace Engineering in Egypt: Cairo as a Hub for Innovation and Regional Integration</w:t>
      </w:r>
    </w:p>
    <w:p>
      <w:pPr>
        <w:pStyle w:val="FirstParagraph"/>
      </w:pPr>
      <w:r>
        <w:rPr>
          <w:iCs/>
          <w:i/>
          <w:bCs/>
          <w:b/>
        </w:rPr>
        <w:t xml:space="preserve">A Journal of Technological Advancement and Regional Development</w:t>
      </w:r>
      <w:r>
        <w:br/>
      </w:r>
      <w:r>
        <w:t xml:space="preserve">Published: October 2023</w:t>
      </w:r>
      <w:r>
        <w:br/>
      </w:r>
      <w:r>
        <w:t xml:space="preserve">Abstract: This article examines the pivotal role of the</w:t>
      </w:r>
      <w:r>
        <w:t xml:space="preserve"> </w:t>
      </w:r>
      <w:r>
        <w:rPr>
          <w:bCs/>
          <w:b/>
        </w:rPr>
        <w:t xml:space="preserve">Aerospace Engineer</w:t>
      </w:r>
      <w:r>
        <w:t xml:space="preserve"> </w:t>
      </w:r>
      <w:r>
        <w:t xml:space="preserve">in the modernization efforts of Egypt, with a specific focus on Cairo as a central node for technological innovation. It analyzes how local engineering talent is contributing to regional stability, economic diversification, and integration into the global aerospace supply chain.</w:t>
      </w:r>
    </w:p>
    <w:p>
      <w:pPr>
        <w:pStyle w:val="BodyText"/>
      </w:pPr>
      <w:r>
        <w:rPr>
          <w:bCs/>
          <w:b/>
        </w:rPr>
        <w:t xml:space="preserve">Abstract</w:t>
      </w:r>
      <w:r>
        <w:br/>
      </w:r>
      <w:r>
        <w:t xml:space="preserve">Egypt’s strategic geographical location has historically made it a crossroads of trade and culture. In the 21st century, this positioning is increasingly defined by technological advancement, particularly within the aerospace sector. This article explores how the profession of the</w:t>
      </w:r>
      <w:r>
        <w:t xml:space="preserve"> </w:t>
      </w:r>
      <w:r>
        <w:rPr>
          <w:bCs/>
          <w:b/>
        </w:rPr>
        <w:t xml:space="preserve">Aerospace Engineer</w:t>
      </w:r>
      <w:r>
        <w:t xml:space="preserve"> </w:t>
      </w:r>
      <w:r>
        <w:t xml:space="preserve">in</w:t>
      </w:r>
      <w:r>
        <w:t xml:space="preserve"> </w:t>
      </w:r>
      <w:r>
        <w:rPr>
          <w:bCs/>
          <w:b/>
        </w:rPr>
        <w:t xml:space="preserve">Egypt Cairo</w:t>
      </w:r>
      <w:r>
        <w:t xml:space="preserve"> </w:t>
      </w:r>
      <w:r>
        <w:t xml:space="preserve">is transitioning from traditional maintenance and military applications to advanced manufacturing, unmanned aerial systems (UAS), and space technology research. By leveraging both state-supported initiatives and private sector investments, Cairo is emerging as a critical hub for aerospace innovation in North Africa and the Middle East. This paper argues that empowering the local</w:t>
      </w:r>
      <w:r>
        <w:t xml:space="preserve"> </w:t>
      </w:r>
      <w:r>
        <w:rPr>
          <w:bCs/>
          <w:b/>
        </w:rPr>
        <w:t xml:space="preserve">Aerospace Engineer</w:t>
      </w:r>
      <w:r>
        <w:t xml:space="preserve"> </w:t>
      </w:r>
      <w:r>
        <w:t xml:space="preserve">workforce through education, infrastructure development in</w:t>
      </w:r>
      <w:r>
        <w:t xml:space="preserve"> </w:t>
      </w:r>
      <w:r>
        <w:rPr>
          <w:bCs/>
          <w:b/>
        </w:rPr>
        <w:t xml:space="preserve">Egypt Cairo</w:t>
      </w:r>
      <w:r>
        <w:t xml:space="preserve">, and international collaboration is essential for sustaining long-term economic growth and technological sovereignty.</w:t>
      </w:r>
    </w:p>
    <w:bookmarkStart w:id="20" w:name="X165e07bba5b6484182cef5aae9a18539d0a54ba"/>
    <w:p>
      <w:pPr>
        <w:pStyle w:val="Heading3"/>
      </w:pPr>
      <w:r>
        <w:t xml:space="preserve">I. Introduction: The Geopolitical and Economic Context of Aerospace in North Africa</w:t>
      </w:r>
    </w:p>
    <w:p>
      <w:pPr>
        <w:pStyle w:val="FirstParagraph"/>
      </w:pPr>
      <w:r>
        <w:t xml:space="preserve">The aerospace industry represents one of the most sophisticated sectors of modern global engineering, characterized by high barriers to entry, significant capital investment, and a heavy reliance on skilled human capital. For developing nations in the Global South, entering this sector is not merely an economic opportunity but a strategic imperative for national security and industrial prestige. Egypt stands at a unique juncture in this narrative. Historically known for its agricultural heritage and ancient architectural marvels, modern Egypt is rapidly pivoting toward high-tech industries to diversify its economy away from oil dependency and traditional tourism.</w:t>
      </w:r>
    </w:p>
    <w:p>
      <w:pPr>
        <w:pStyle w:val="BodyText"/>
      </w:pPr>
      <w:r>
        <w:t xml:space="preserve">Cairo, the capital city of</w:t>
      </w:r>
      <w:r>
        <w:t xml:space="preserve"> </w:t>
      </w:r>
      <w:r>
        <w:rPr>
          <w:bCs/>
          <w:b/>
        </w:rPr>
        <w:t xml:space="preserve">Egypt Cairo</w:t>
      </w:r>
      <w:r>
        <w:t xml:space="preserve">, serves as the epicenter of this transformation. As one of the largest metropolitan areas in Africa and the Middle East, it possesses a dense concentration of universities, research institutes, and government bodies necessary to support complex engineering disciplines. The demand for qualified</w:t>
      </w:r>
      <w:r>
        <w:t xml:space="preserve"> </w:t>
      </w:r>
      <w:r>
        <w:rPr>
          <w:bCs/>
          <w:b/>
        </w:rPr>
        <w:t xml:space="preserve">Aerospace Engineer</w:t>
      </w:r>
      <w:r>
        <w:t xml:space="preserve"> </w:t>
      </w:r>
      <w:r>
        <w:t xml:space="preserve">professionals has surged in recent years, driven by both domestic needs—such as improving air traffic management and modernizing military capabilities—and international opportunities where Cairo-based firms serve as outsourcing partners for European and Asian aerospace giants.</w:t>
      </w:r>
    </w:p>
    <w:bookmarkEnd w:id="20"/>
    <w:bookmarkStart w:id="21" w:name="Xde977441f9b9f65403481ec174ba9feb7dedee6"/>
    <w:p>
      <w:pPr>
        <w:pStyle w:val="Heading3"/>
      </w:pPr>
      <w:r>
        <w:t xml:space="preserve">II. The Role of the Aerospace Engineer in Local Infrastructure Development</w:t>
      </w:r>
    </w:p>
    <w:p>
      <w:pPr>
        <w:pStyle w:val="FirstParagraph"/>
      </w:pPr>
      <w:r>
        <w:t xml:space="preserve">The core function of the</w:t>
      </w:r>
      <w:r>
        <w:t xml:space="preserve"> </w:t>
      </w:r>
      <w:r>
        <w:rPr>
          <w:bCs/>
          <w:b/>
        </w:rPr>
        <w:t xml:space="preserve">Aerospace Engineer</w:t>
      </w:r>
      <w:r>
        <w:t xml:space="preserve"> </w:t>
      </w:r>
      <w:r>
        <w:t xml:space="preserve">extends beyond aircraft design; it encompasses systems integration, materials science, aerodynamics, and propulsion systems. In the context of</w:t>
      </w:r>
      <w:r>
        <w:t xml:space="preserve"> </w:t>
      </w:r>
      <w:r>
        <w:rPr>
          <w:bCs/>
          <w:b/>
        </w:rPr>
        <w:t xml:space="preserve">Egypt Cairo</w:t>
      </w:r>
      <w:r>
        <w:t xml:space="preserve">, these skills are critical for maintaining and expanding one of Africa’s busiest aviation networks. The expansion of Cairo International Airport requires continuous engineering oversight to manage increasing passenger volumes while adhering to strict international safety standards.</w:t>
      </w:r>
    </w:p>
    <w:p>
      <w:pPr>
        <w:pStyle w:val="BodyText"/>
      </w:pPr>
      <w:r>
        <w:t xml:space="preserve">Furthermore, the Egyptian Air Force has long been a major employer of local</w:t>
      </w:r>
      <w:r>
        <w:t xml:space="preserve"> </w:t>
      </w:r>
      <w:r>
        <w:rPr>
          <w:bCs/>
          <w:b/>
        </w:rPr>
        <w:t xml:space="preserve">Aerospace Engineer</w:t>
      </w:r>
      <w:r>
        <w:t xml:space="preserve"> </w:t>
      </w:r>
      <w:r>
        <w:t xml:space="preserve">talent. However, the modern landscape demands more than just maintenance expertise. There is a growing need for engineers who can integrate indigenous drone technologies and surveillance systems into existing fleets. This shift reflects a broader trend in</w:t>
      </w:r>
      <w:r>
        <w:t xml:space="preserve"> </w:t>
      </w:r>
      <w:r>
        <w:rPr>
          <w:bCs/>
          <w:b/>
        </w:rPr>
        <w:t xml:space="preserve">Egypt Cairo</w:t>
      </w:r>
      <w:r>
        <w:t xml:space="preserve">, where government policy encourages self-reliance in defense technology to reduce import dependencies.</w:t>
      </w:r>
    </w:p>
    <w:bookmarkEnd w:id="21"/>
    <w:bookmarkStart w:id="22" w:name="Xb697de479b84f033beb5b26e3a42eeeb105d445"/>
    <w:p>
      <w:pPr>
        <w:pStyle w:val="Heading3"/>
      </w:pPr>
      <w:r>
        <w:t xml:space="preserve">III. Educational Frameworks and Talent Pipeline in Egypt Cairo</w:t>
      </w:r>
    </w:p>
    <w:p>
      <w:pPr>
        <w:pStyle w:val="FirstParagraph"/>
      </w:pPr>
      <w:r>
        <w:t xml:space="preserve">The sustainability of the aerospace sector depends heavily on the educational pipeline. Universities in</w:t>
      </w:r>
      <w:r>
        <w:t xml:space="preserve"> </w:t>
      </w:r>
      <w:r>
        <w:rPr>
          <w:bCs/>
          <w:b/>
        </w:rPr>
        <w:t xml:space="preserve">Egypt Cairo</w:t>
      </w:r>
      <w:r>
        <w:t xml:space="preserve">, including Ain Shams University, Cairo University, and the Arab Academy for Science, Technology and Maritime Transport (AASTMT), have begun to tailor their curricula to meet specific industry needs. These institutions are increasingly collaborating with international aerospace corporations to ensure that graduates possess practical skills relevant to modern engineering challenges.</w:t>
      </w:r>
    </w:p>
    <w:p>
      <w:pPr>
        <w:pStyle w:val="BodyText"/>
      </w:pPr>
      <w:r>
        <w:t xml:space="preserve">A key focus in these academic programs is the multidisciplinary nature of aerospace engineering. Students are taught not only mechanical and electrical engineering principles but also software integration, coding for autonomous systems, and composite material fabrication. This holistic approach ensures that the emerging workforce of</w:t>
      </w:r>
      <w:r>
        <w:t xml:space="preserve"> </w:t>
      </w:r>
      <w:r>
        <w:rPr>
          <w:bCs/>
          <w:b/>
        </w:rPr>
        <w:t xml:space="preserve">Aerospace Engineer</w:t>
      </w:r>
      <w:r>
        <w:t xml:space="preserve"> </w:t>
      </w:r>
      <w:r>
        <w:t xml:space="preserve">professionals in</w:t>
      </w:r>
      <w:r>
        <w:t xml:space="preserve"> </w:t>
      </w:r>
      <w:r>
        <w:rPr>
          <w:bCs/>
          <w:b/>
        </w:rPr>
        <w:t xml:space="preserve">Egypt Cairo</w:t>
      </w:r>
      <w:r>
        <w:t xml:space="preserve"> </w:t>
      </w:r>
      <w:r>
        <w:t xml:space="preserve">is equipped to handle complex projects ranging from satellite communication arrays to next-generation commercial aircraft components.</w:t>
      </w:r>
    </w:p>
    <w:bookmarkEnd w:id="22"/>
    <w:bookmarkStart w:id="23" w:name="X693c7e021fe02186047f04e6c7ce6293b5ae970"/>
    <w:p>
      <w:pPr>
        <w:pStyle w:val="Heading3"/>
      </w:pPr>
      <w:r>
        <w:t xml:space="preserve">IV. The Rise of Private Sector Innovation and Startups in Cairo</w:t>
      </w:r>
    </w:p>
    <w:p>
      <w:pPr>
        <w:pStyle w:val="FirstParagraph"/>
      </w:pPr>
      <w:r>
        <w:t xml:space="preserve">Innovation is not limited to state-owned enterprises or military applications. A vibrant ecosystem of startups is emerging in the tech districts of</w:t>
      </w:r>
      <w:r>
        <w:t xml:space="preserve"> </w:t>
      </w:r>
      <w:r>
        <w:rPr>
          <w:bCs/>
          <w:b/>
        </w:rPr>
        <w:t xml:space="preserve">Egypt Cairo</w:t>
      </w:r>
      <w:r>
        <w:t xml:space="preserve">, many led by young alumni specializing in aerospace and robotics. These companies are focusing on niche markets such as agricultural drones, which help optimize crop yields using remote sensing data, and logistics solutions that utilize unmanned aerial vehicles for last-mile delivery.</w:t>
      </w:r>
    </w:p>
    <w:p>
      <w:pPr>
        <w:pStyle w:val="BodyText"/>
      </w:pPr>
      <w:r>
        <w:t xml:space="preserve">The role of the private</w:t>
      </w:r>
      <w:r>
        <w:t xml:space="preserve"> </w:t>
      </w:r>
      <w:r>
        <w:rPr>
          <w:bCs/>
          <w:b/>
        </w:rPr>
        <w:t xml:space="preserve">Aerospace Engineer</w:t>
      </w:r>
      <w:r>
        <w:t xml:space="preserve"> </w:t>
      </w:r>
      <w:r>
        <w:t xml:space="preserve">has thus expanded to include entrepreneurship and product development. Government incentives, including tax breaks and access to innovation hubs in New Cairo, have encouraged investment in these startups. This decentralization of aerospace innovation allows for faster prototyping and iteration, fostering a culture of agility that is often absent in traditional large-scale engineering firms.</w:t>
      </w:r>
    </w:p>
    <w:bookmarkEnd w:id="23"/>
    <w:bookmarkStart w:id="24" w:name="X1caa0a7adf1c8a668f6e3e8c4902759c8f46681"/>
    <w:p>
      <w:pPr>
        <w:pStyle w:val="Heading3"/>
      </w:pPr>
      <w:r>
        <w:t xml:space="preserve">V. International Collaboration and Regional Leadership</w:t>
      </w:r>
    </w:p>
    <w:p>
      <w:pPr>
        <w:pStyle w:val="FirstParagraph"/>
      </w:pPr>
      <w:r>
        <w:t xml:space="preserve">Egypt’s ambition to become a regional leader in aerospace is bolstered by its strategic partnerships with global powers. Collaborations with European aerospace manufacturers have led to the establishment of final assembly lines and maintenance, repair, and overhaul (MRO) facilities near</w:t>
      </w:r>
      <w:r>
        <w:t xml:space="preserve"> </w:t>
      </w:r>
      <w:r>
        <w:rPr>
          <w:bCs/>
          <w:b/>
        </w:rPr>
        <w:t xml:space="preserve">Egypt Cairo</w:t>
      </w:r>
      <w:r>
        <w:t xml:space="preserve">. These joint ventures provide local</w:t>
      </w:r>
      <w:r>
        <w:t xml:space="preserve"> </w:t>
      </w:r>
      <w:r>
        <w:rPr>
          <w:bCs/>
          <w:b/>
        </w:rPr>
        <w:t xml:space="preserve">Aerospace Engineer</w:t>
      </w:r>
      <w:r>
        <w:t xml:space="preserve"> </w:t>
      </w:r>
      <w:r>
        <w:t xml:space="preserve">professionals with exposure to world-class manufacturing processes and quality control standards.</w:t>
      </w:r>
    </w:p>
    <w:p>
      <w:pPr>
        <w:pStyle w:val="BodyText"/>
      </w:pPr>
      <w:r>
        <w:t xml:space="preserve">Moreover, Egypt is positioning itself as a gateway for aerospace services into the African continent. By leveraging its technical expertise, engineering firms based in Cairo are beginning to offer training and maintenance services to neighboring countries that lack established aerospace infrastructures. This regional integration not only boosts export revenues but also enhances diplomatic ties through technology transfer agreements.</w:t>
      </w:r>
    </w:p>
    <w:bookmarkEnd w:id="24"/>
    <w:bookmarkStart w:id="25" w:name="vi.-challenges-and-future-directions"/>
    <w:p>
      <w:pPr>
        <w:pStyle w:val="Heading3"/>
      </w:pPr>
      <w:r>
        <w:t xml:space="preserve">VI. Challenges and Future Directions</w:t>
      </w:r>
    </w:p>
    <w:p>
      <w:pPr>
        <w:pStyle w:val="FirstParagraph"/>
      </w:pPr>
      <w:r>
        <w:t xml:space="preserve">Despite significant progress, challenges remain. The high cost of advanced simulation software and testing equipment poses a barrier for smaller firms in</w:t>
      </w:r>
      <w:r>
        <w:t xml:space="preserve"> </w:t>
      </w:r>
      <w:r>
        <w:rPr>
          <w:bCs/>
          <w:b/>
        </w:rPr>
        <w:t xml:space="preserve">Egypt Cairo</w:t>
      </w:r>
      <w:r>
        <w:t xml:space="preserve">. Additionally, brain drain remains a concern, as top-tier talent is often attracted to opportunities in Europe or North America. To mitigate this, it is crucial to create an environment where local</w:t>
      </w:r>
      <w:r>
        <w:t xml:space="preserve"> </w:t>
      </w:r>
      <w:r>
        <w:rPr>
          <w:bCs/>
          <w:b/>
        </w:rPr>
        <w:t xml:space="preserve">Aerospace Engineer</w:t>
      </w:r>
      <w:r>
        <w:t xml:space="preserve"> </w:t>
      </w:r>
      <w:r>
        <w:t xml:space="preserve">professionals can see long-term career prospects and competitive compensation within the domestic market.</w:t>
      </w:r>
    </w:p>
    <w:p>
      <w:pPr>
        <w:pStyle w:val="BodyText"/>
      </w:pPr>
      <w:r>
        <w:t xml:space="preserve">Furthermore, regulatory frameworks must evolve to support new technologies such as commercial drone operations and space debris management. The Egyptian Space Agency (EgSA), headquartered in Cairo, is working on establishing clear guidelines that balance innovation with safety and security concerns.</w:t>
      </w:r>
    </w:p>
    <w:bookmarkEnd w:id="25"/>
    <w:bookmarkStart w:id="26" w:name="vii.-conclusion"/>
    <w:p>
      <w:pPr>
        <w:pStyle w:val="Heading3"/>
      </w:pPr>
      <w:r>
        <w:t xml:space="preserve">VII. Conclusion</w:t>
      </w:r>
    </w:p>
    <w:p>
      <w:pPr>
        <w:pStyle w:val="FirstParagraph"/>
      </w:pPr>
      <w:r>
        <w:t xml:space="preserve">The trajectory of aerospace engineering in Egypt is one of rapid transformation and strategic importance. Cairo has evolved from a historical center of civilization to a modern hub for technological innovation, driven by the expertise and ambition of its engineering community. The professional evolution of the</w:t>
      </w:r>
      <w:r>
        <w:t xml:space="preserve"> </w:t>
      </w:r>
      <w:r>
        <w:rPr>
          <w:bCs/>
          <w:b/>
        </w:rPr>
        <w:t xml:space="preserve">Aerospace Engineer</w:t>
      </w:r>
      <w:r>
        <w:t xml:space="preserve"> </w:t>
      </w:r>
      <w:r>
        <w:t xml:space="preserve">in this region reflects broader national goals: economic diversification, technological self-reliance, and regional leadership.</w:t>
      </w:r>
    </w:p>
    <w:p>
      <w:pPr>
        <w:pStyle w:val="BodyText"/>
      </w:pPr>
      <w:r>
        <w:t xml:space="preserve">As investment in education and infrastructure continues to grow in</w:t>
      </w:r>
      <w:r>
        <w:t xml:space="preserve"> </w:t>
      </w:r>
      <w:r>
        <w:rPr>
          <w:bCs/>
          <w:b/>
        </w:rPr>
        <w:t xml:space="preserve">Egypt Cairo</w:t>
      </w:r>
      <w:r>
        <w:t xml:space="preserve">, the country is well-positioned to play a significant role in the global aerospace supply chain. By nurturing local talent and fostering international collaboration, Egypt can ensure that its aerospace sector remains robust, innovative, and integral to its future development. The success of this endeavor relies on sustained commitment from policymakers, academia, and industry leaders who recognize that the engineer is not just a technician, but an architect of national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Aerospace Engineering in Egypt: Cairo as a Hub for Innovation and Regional Integration</dc:title>
  <dc:creator/>
  <dc:language>en</dc:language>
  <cp:keywords/>
  <dcterms:created xsi:type="dcterms:W3CDTF">2026-07-29T07:44:15Z</dcterms:created>
  <dcterms:modified xsi:type="dcterms:W3CDTF">2026-07-29T07:44:15Z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