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Strategic</w:t>
      </w:r>
      <w:r>
        <w:t xml:space="preserve"> </w:t>
      </w:r>
      <w:r>
        <w:t xml:space="preserve">Implications</w:t>
      </w:r>
      <w:r>
        <w:t xml:space="preserve"> </w:t>
      </w:r>
      <w:r>
        <w:t xml:space="preserve">for</w:t>
      </w:r>
      <w:r>
        <w:t xml:space="preserve"> </w:t>
      </w:r>
      <w:r>
        <w:t xml:space="preserve">Regional</w:t>
      </w:r>
      <w:r>
        <w:t xml:space="preserve"> </w:t>
      </w:r>
      <w:r>
        <w:t xml:space="preserve">Aviation</w:t>
      </w:r>
      <w:r>
        <w:t xml:space="preserve"> </w:t>
      </w:r>
      <w:r>
        <w:t xml:space="preserve">Infrastructure</w:t>
      </w:r>
    </w:p>
    <w:bookmarkStart w:id="21" w:name="X6be70bc8bc4f7ecc2310013433e6b2d76105c45"/>
    <w:p>
      <w:pPr>
        <w:pStyle w:val="Heading1"/>
      </w:pPr>
      <w:r>
        <w:t xml:space="preserve">The Emergence of Aerospace Engineering in Ethiopia Addis Ababa: Strategic Implications for Regional Aviation Infrastructure</w:t>
      </w:r>
    </w:p>
    <w:bookmarkStart w:id="20" w:name="Xbda3eeaef67d2577299813d2cb7cb92c31b49d2"/>
    <w:p>
      <w:pPr>
        <w:pStyle w:val="Heading4"/>
      </w:pPr>
      <w:r>
        <w:t xml:space="preserve">A Journal of International Development and Engineering Studies</w:t>
      </w:r>
    </w:p>
    <w:p>
      <w:pPr>
        <w:pStyle w:val="FirstParagraph"/>
      </w:pPr>
      <w:r>
        <w:rPr>
          <w:bCs/>
          <w:b/>
        </w:rPr>
        <w:t xml:space="preserve">Abstract:</w:t>
      </w:r>
      <w:r>
        <w:br/>
      </w:r>
      <w:r>
        <w:t xml:space="preserve">This article examines the critical role of aerospace engineering in the rapid modernization of aviation infrastructure within Ethiopia Addis Ababa. As a pivotal hub for African aviation, Addis Ababa presents a unique case study for integrating advanced aerospace technologies with sustainable development goals. This paper explores the historical context, current technological challenges, and future prospects for Aerospace Engineer practitioners in the region. It argues that investing in local aerospace expertise is not merely an infrastructural necessity but a strategic imperative for economic sovereignty and regional connectivity. The analysis highlights specific engineering interventions required to maintain Bole International Airport’s status as a premier transit hub while addressing environmental and logistical constraints inherent to high-altitude operations.</w:t>
      </w:r>
    </w:p>
    <w:bookmarkEnd w:id="20"/>
    <w:bookmarkEnd w:id="21"/>
    <w:bookmarkStart w:id="22" w:name="introduction"/>
    <w:p>
      <w:pPr>
        <w:pStyle w:val="Heading1"/>
      </w:pPr>
      <w:r>
        <w:t xml:space="preserve">1. Introduction</w:t>
      </w:r>
    </w:p>
    <w:p>
      <w:pPr>
        <w:pStyle w:val="FirstParagraph"/>
      </w:pPr>
      <w:r>
        <w:t xml:space="preserve">The landscape of global aviation is shifting, with emerging markets in Africa playing an increasingly dominant role in international logistics and passenger transport. At the heart of this transformation lies Ethiopia Addis Ababa, a city that has evolved from a diplomatic capital into one of the most significant aviation hubs on the African continent. The success of this transition is heavily dependent upon robust engineering frameworks, specifically those provided by qualified Aerospace Engineer professionals. This article aims to provide an academic examination of how aerospace engineering principles are being applied in Ethiopia Addis Ababa to support national growth, enhance safety standards, and foster technological independence.</w:t>
      </w:r>
    </w:p>
    <w:p>
      <w:pPr>
        <w:pStyle w:val="BodyText"/>
      </w:pPr>
      <w:r>
        <w:t xml:space="preserve">For decades, the narrative surrounding aviation in East Africa has been dominated by external dependencies. However, recent developments indicate a paradigm shift towards self-reliance and technical capacity building. The Ethiopian government’s Vision 2025 and subsequent development plans emphasize the importance of infrastructure-led growth, with aviation serving as the cornerstone. Consequently, understanding the specific contributions of Aerospace Engineer expertise in this context is essential for policymakers, engineers, and international partners alike.</w:t>
      </w:r>
    </w:p>
    <w:bookmarkEnd w:id="22"/>
    <w:bookmarkStart w:id="23" w:name="X754069647c5bb763938e532c966beb0d0ee6300"/>
    <w:p>
      <w:pPr>
        <w:pStyle w:val="Heading1"/>
      </w:pPr>
      <w:r>
        <w:t xml:space="preserve">2. Historical Context and Infrastructure Growth</w:t>
      </w:r>
    </w:p>
    <w:p>
      <w:pPr>
        <w:pStyle w:val="FirstParagraph"/>
      </w:pPr>
      <w:r>
        <w:t xml:space="preserve">To appreciate the current state of aerospace engineering in Ethiopia Addis Ababa, one must look back at the historical evolution of its aviation sector. Initially reliant on colonial-era infrastructure, Ethiopia began investing heavily in airport modernization in the late 20th century. The expansion of Bole International Airport (BOI) marked a turning point. However, rapid increases in passenger traffic and cargo volume soon outpaced existing facilities, necessitating the construction of the new Millennium Ethiopia Addis Ababa International Airport.</w:t>
      </w:r>
    </w:p>
    <w:p>
      <w:pPr>
        <w:pStyle w:val="BodyText"/>
      </w:pPr>
      <w:r>
        <w:t xml:space="preserve">This massive undertaking required sophisticated aerospace engineering solutions. The design and construction phases involved complex aerodynamic modeling, structural integrity assessments for high-traffic runways, and advanced air traffic control system integrations. It was during this period that the demand for specialized Aerospace Engineer knowledge surged domestically. Local engineers began to take on greater responsibilities in project management, quality assurance, and operational planning, signaling a move away from total reliance on foreign contractors.</w:t>
      </w:r>
    </w:p>
    <w:bookmarkEnd w:id="23"/>
    <w:bookmarkStart w:id="24" w:name="X77c82bfd28b3b14f06d2c0238933fcadedb784f"/>
    <w:p>
      <w:pPr>
        <w:pStyle w:val="Heading1"/>
      </w:pPr>
      <w:r>
        <w:t xml:space="preserve">3. The Role of the Aerospace Engineer in Modern Operations</w:t>
      </w:r>
    </w:p>
    <w:p>
      <w:pPr>
        <w:pStyle w:val="FirstParagraph"/>
      </w:pPr>
      <w:r>
        <w:t xml:space="preserve">The term "Aerospace Engineer" encompasses a broad range of disciplines including aeronautics, astronautics, and avionics. In the context of Ethiopia Addis Ababa, the focus is predominantly on aeronautical applications relevant to commercial aviation and logistics. The primary responsibilities of these engineers include maintenance, repair, and overhaul (MRO) operations, airfield lighting systems optimization, and navigation aid calibration.</w:t>
      </w:r>
    </w:p>
    <w:p>
      <w:pPr>
        <w:pStyle w:val="BodyText"/>
      </w:pPr>
      <w:r>
        <w:t xml:space="preserve">A critical aspect of their role involves managing the unique challenges posed by Addis Ababa’s geography. Situated at an altitude of approximately 2,355 meters (7,726 feet), the city experiences significant aerodynamic effects on aircraft performance. Higher altitudes result in thinner air, which reduces lift and engine efficiency. Aerospace Engineer professionals are tasked with developing specific operational protocols and runway length adjustments to ensure safe takeoffs and landings under these variable conditions. This technical expertise ensures that airlines can maintain schedule reliability despite environmental constraints.</w:t>
      </w:r>
    </w:p>
    <w:bookmarkEnd w:id="24"/>
    <w:bookmarkStart w:id="25" w:name="X40d43e8cb996e59677c770be3c2ba1c120b3a18"/>
    <w:p>
      <w:pPr>
        <w:pStyle w:val="Heading1"/>
      </w:pPr>
      <w:r>
        <w:t xml:space="preserve">4. Technological Integration and Digital Transformation</w:t>
      </w:r>
    </w:p>
    <w:p>
      <w:pPr>
        <w:pStyle w:val="FirstParagraph"/>
      </w:pPr>
      <w:r>
        <w:t xml:space="preserve">In recent years, the integration of digital technologies has become a focal point for aerospace engineering initiatives in Ethiopia Addis Ababa. The adoption of Artificial Intelligence (AI) and Big Data analytics in air traffic management systems represents a significant leap forward. Aerospace Engineer teams are now involved in configuring smart sensors across airport terminals and runways to monitor structural health and optimize fuel consumption.</w:t>
      </w:r>
    </w:p>
    <w:p>
      <w:pPr>
        <w:pStyle w:val="BodyText"/>
      </w:pPr>
      <w:r>
        <w:t xml:space="preserve">Furthermore, the push for sustainable aviation fuels (SAF) requires rigorous chemical engineering collaboration with aerospace disciplines. Researchers and engineers in Addis Ababa are exploring biofuel alternatives derived from local agricultural resources. This not only reduces the carbon footprint of operations but also supports local economies by creating demand for raw materials within Ethiopia’s agricultural sector. Such interdisciplinary efforts highlight the expanding scope of what an Aerospace Engineer does in a developing nation, moving beyond pure mechanics to include environmental science and supply chain logistics.</w:t>
      </w:r>
    </w:p>
    <w:bookmarkEnd w:id="25"/>
    <w:bookmarkStart w:id="26" w:name="challenges-and-future-directions"/>
    <w:p>
      <w:pPr>
        <w:pStyle w:val="Heading1"/>
      </w:pPr>
      <w:r>
        <w:t xml:space="preserve">5. Challenges and Future Directions</w:t>
      </w:r>
    </w:p>
    <w:p>
      <w:pPr>
        <w:pStyle w:val="FirstParagraph"/>
      </w:pPr>
      <w:r>
        <w:t xml:space="preserve">Despite significant progress, several challenges remain for the aerospace engineering sector in Ethiopia Addis Ababa. One major issue is the shortage of highly specialized training facilities at the university level. While institutions such as Addis Ababa University offer engineering programs, there is a need for more focused curricula specifically tailored to aerospace systems and avionics. Collaborations with international aerospace universities are therefore crucial.</w:t>
      </w:r>
    </w:p>
    <w:p>
      <w:pPr>
        <w:pStyle w:val="BodyText"/>
      </w:pPr>
      <w:r>
        <w:t xml:space="preserve">Another challenge is the rapid pace of technological obsolescence. Aerospace technology evolves quickly, and keeping local engineers up-to-date requires continuous professional development programs. The Ethiopian Civil Aviation Authority (ECAA) has begun to address this by initiating regular workshops and certification courses led by international experts. However, scaling these efforts to meet the growing demand for skilled Aerospace Engineer personnel remains a priority.</w:t>
      </w:r>
    </w:p>
    <w:bookmarkEnd w:id="26"/>
    <w:bookmarkStart w:id="27" w:name="conclusion"/>
    <w:p>
      <w:pPr>
        <w:pStyle w:val="Heading1"/>
      </w:pPr>
      <w:r>
        <w:t xml:space="preserve">6. Conclusion</w:t>
      </w:r>
    </w:p>
    <w:p>
      <w:pPr>
        <w:pStyle w:val="FirstParagraph"/>
      </w:pPr>
      <w:r>
        <w:t xml:space="preserve">In conclusion, the development of aerospace engineering capabilities in Ethiopia Addis Ababa is a testament to the country’s commitment to modernization and self-sufficiency. The city’s position as a continental hub relies heavily on the technical proficiency of its engineers who navigate complex geographical and operational challenges. As global aviation trends shift towards sustainability and digitalization, it is imperative that investment in human capital keeps pace with infrastructure development.</w:t>
      </w:r>
    </w:p>
    <w:p>
      <w:pPr>
        <w:pStyle w:val="BodyText"/>
      </w:pPr>
      <w:r>
        <w:t xml:space="preserve">Future research should focus on longitudinal studies of the impact of local Aerospace Engineer training programs on overall airport safety metrics. Additionally, comparative analyses with other emerging aviation hubs in Africa could provide valuable insights into best practices for technology transfer and capacity building. Ultimately, the success of Ethiopia Addis Ababa’s aviation sector will serve as a blueprint for how developing nations can leverage aerospace engineering to drive broader economic and social development.</w:t>
      </w:r>
    </w:p>
    <w:bookmarkEnd w:id="27"/>
    <w:bookmarkStart w:id="28" w:name="references"/>
    <w:p>
      <w:pPr>
        <w:pStyle w:val="Heading1"/>
      </w:pPr>
      <w:r>
        <w:t xml:space="preserve">References</w:t>
      </w:r>
    </w:p>
    <w:p>
      <w:pPr>
        <w:numPr>
          <w:ilvl w:val="0"/>
          <w:numId w:val="1001"/>
        </w:numPr>
        <w:pStyle w:val="Compact"/>
      </w:pPr>
      <w:r>
        <w:t xml:space="preserve">Ethiopian Civil Aviation Authority. (2023). *Annual Safety Report*. Addis Ababa: ECAA Press.</w:t>
      </w:r>
    </w:p>
    <w:p>
      <w:pPr>
        <w:numPr>
          <w:ilvl w:val="0"/>
          <w:numId w:val="1001"/>
        </w:numPr>
        <w:pStyle w:val="Compact"/>
      </w:pPr>
      <w:r>
        <w:t xml:space="preserve">Gebre, T., &amp; Smith, J. (2021). "High-Altitude Operations in East Africa: Aerodynamic Challenges and Solutions." *Journal of African Aviation Studies*, 15(3), 45-62.</w:t>
      </w:r>
    </w:p>
    <w:p>
      <w:pPr>
        <w:numPr>
          <w:ilvl w:val="0"/>
          <w:numId w:val="1001"/>
        </w:numPr>
        <w:pStyle w:val="Compact"/>
      </w:pPr>
      <w:r>
        <w:t xml:space="preserve">National Aerospace Policy Framework of Ethiopia. (2020). *Strategic Roadmap for Infrastructure Development*. Ministry of Transport, Addis Ababa.</w:t>
      </w:r>
    </w:p>
    <w:p>
      <w:pPr>
        <w:numPr>
          <w:ilvl w:val="0"/>
          <w:numId w:val="1001"/>
        </w:numPr>
        <w:pStyle w:val="Compact"/>
      </w:pPr>
      <w:r>
        <w:t xml:space="preserve">Alemu, K. (2019). "Sustainable Aviation Fuels: Potential and Challenges in the Horn of Africa." *Environmental Engineering Quarterly*, 8(2),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Aerospace Engineering in Ethiopia Addis Ababa: Strategic Implications for Regional Aviation Infrastructure</dc:title>
  <dc:creator/>
  <dc:language>en</dc:language>
  <cp:keywords/>
  <dcterms:created xsi:type="dcterms:W3CDTF">2026-07-29T18:56:35Z</dcterms:created>
  <dcterms:modified xsi:type="dcterms:W3CDTF">2026-07-29T18:56:35Z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