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Mexico</w:t>
      </w:r>
      <w:r>
        <w:t xml:space="preserve"> </w:t>
      </w:r>
      <w:r>
        <w:t xml:space="preserve">City:</w:t>
      </w:r>
      <w:r>
        <w:t xml:space="preserve"> </w:t>
      </w:r>
      <w:r>
        <w:t xml:space="preserve">Bridging</w:t>
      </w:r>
      <w:r>
        <w:t xml:space="preserve"> </w:t>
      </w:r>
      <w:r>
        <w:t xml:space="preserve">Tradition</w:t>
      </w:r>
      <w:r>
        <w:t xml:space="preserve"> </w:t>
      </w:r>
      <w:r>
        <w:t xml:space="preserve">and</w:t>
      </w:r>
      <w:r>
        <w:t xml:space="preserve"> </w:t>
      </w:r>
      <w:r>
        <w:t xml:space="preserve">Innovation</w:t>
      </w:r>
    </w:p>
    <w:bookmarkStart w:id="30" w:name="Xa34925558d346964d94ce126d01cb9ee41f54ab"/>
    <w:p>
      <w:pPr>
        <w:pStyle w:val="Heading1"/>
      </w:pPr>
      <w:r>
        <w:t xml:space="preserve">The Emergence of the Aerospace Engineer in Mexico City:</w:t>
      </w:r>
      <w:r>
        <w:br/>
      </w:r>
      <w:r>
        <w:t xml:space="preserve">Bridging Tradition and Innovation in the Aeronautical Sector</w:t>
      </w:r>
    </w:p>
    <w:p>
      <w:pPr>
        <w:pStyle w:val="FirstParagraph"/>
      </w:pPr>
      <w:r>
        <w:rPr>
          <w:bCs/>
          <w:b/>
        </w:rPr>
        <w:t xml:space="preserve">Juan Carlos Hernández Morales, Ph.D.</w:t>
      </w:r>
      <w:r>
        <w:br/>
      </w:r>
      <w:r>
        <w:t xml:space="preserve">Department of Mechanical and Aerospace Engineering</w:t>
      </w:r>
      <w:r>
        <w:br/>
      </w:r>
      <w:r>
        <w:t xml:space="preserve">Universidad Nacional Autónoma de México (UNAM), Mexico City, Mexico</w:t>
      </w:r>
      <w:r>
        <w:br/>
      </w:r>
      <w:r>
        <w:rPr>
          <w:iCs/>
          <w:i/>
        </w:rPr>
        <w:t xml:space="preserve">Email: j.hernandez@unam.mx</w:t>
      </w:r>
    </w:p>
    <w:bookmarkStart w:id="20" w:name="abstract"/>
    <w:p>
      <w:pPr>
        <w:pStyle w:val="Heading2"/>
      </w:pPr>
      <w:r>
        <w:t xml:space="preserve">Abstract</w:t>
      </w:r>
    </w:p>
    <w:p>
      <w:pPr>
        <w:pStyle w:val="FirstParagraph"/>
      </w:pPr>
      <w:r>
        <w:t xml:space="preserve">The role of the Aerospace Engineer has undergone a significant transformation in recent decades, particularly within emerging industrial hubs. This article examines the evolving landscape for Aerospace Engineers in Mexico City, analyzing how this capital city serves as a critical nexus between historical manufacturing traditions and modern technological innovation. By exploring the educational initiatives of top-tier institutions such as UNAM and IPN, alongside the growing presence of multinational aerospace corporations in the metropolitan region, this study highlights the strategic importance of specialized engineering talent. The findings suggest that while challenges regarding infrastructure and international competition persist, Mexico City is rapidly positioning itself as a central node for aerospace research and development in Latin America.</w:t>
      </w:r>
    </w:p>
    <w:p>
      <w:pPr>
        <w:pStyle w:val="BodyText"/>
      </w:pPr>
      <w:r>
        <w:t xml:space="preserve">Keywords:</w:t>
      </w:r>
      <w:r>
        <w:t xml:space="preserve"> </w:t>
      </w:r>
      <w:r>
        <w:t xml:space="preserve">Aerospace Engineer, Mexico City, Aviation Industry, Higher Education Industrial Integration.</w:t>
      </w:r>
    </w:p>
    <w:bookmarkEnd w:id="20"/>
    <w:bookmarkStart w:id="21" w:name="introduction"/>
    <w:p>
      <w:pPr>
        <w:pStyle w:val="Heading2"/>
      </w:pPr>
      <w:r>
        <w:t xml:space="preserve">1. Introduction</w:t>
      </w:r>
    </w:p>
    <w:p>
      <w:pPr>
        <w:pStyle w:val="FirstParagraph"/>
      </w:pPr>
      <w:r>
        <w:t xml:space="preserve">The global aerospace industry is characterized by its high precision requirements and rapid technological advancement. Within this complex ecosystem, the Aerospace Engineer stands as a pivotal figure responsible for designing, developing, testing, and repairing aircraft and spacecraft components. While traditionally associated with major industrial hubs in North America or Europe recent geopolitical shifts have catalyzed the relocation of certain aerospace activities to neighboring regions with robust technical workforces.</w:t>
      </w:r>
    </w:p>
    <w:p>
      <w:pPr>
        <w:pStyle w:val="BodyText"/>
      </w:pPr>
      <w:r>
        <w:t xml:space="preserve">In this context, Mexico City (</w:t>
      </w:r>
      <w:r>
        <w:rPr>
          <w:iCs/>
          <w:i/>
        </w:rPr>
        <w:t xml:space="preserve">Ciudad de México</w:t>
      </w:r>
      <w:r>
        <w:t xml:space="preserve"> </w:t>
      </w:r>
      <w:r>
        <w:t xml:space="preserve">or CDMX) has emerged as an unexpected yet vital center for aerospace activity. Although the primary manufacturing hubs in Mexico are often located in states such as Querétaro, Chihuahua, and Sonora, the capital city remains the intellectual and administrative heart of these operations. The Aerospace Engineer based in Mexico City frequently operates at the intersection of policy, advanced research, and high-level project management. This article aims to dissect how the unique socio-economic environment of Mexico City influences the practice and perception of Aerospace Engineering.</w:t>
      </w:r>
    </w:p>
    <w:bookmarkEnd w:id="21"/>
    <w:bookmarkStart w:id="24" w:name="educational-foundations-in-the-capital"/>
    <w:p>
      <w:pPr>
        <w:pStyle w:val="Heading2"/>
      </w:pPr>
      <w:r>
        <w:t xml:space="preserve">2. Educational Foundations in the Capital</w:t>
      </w:r>
    </w:p>
    <w:p>
      <w:pPr>
        <w:pStyle w:val="FirstParagraph"/>
      </w:pPr>
      <w:r>
        <w:t xml:space="preserve">The training of an Aerospace Engineer requires rigorous academic grounding in physics, mathematics, thermodynamics, and fluid dynamics. In Mexico City, two institutions stand at the forefront of this educational mission: The National Autonomous University of Mexico (UNAM) and The National Polytechnic Institute (IPN). Both institutions offer specialized curricula that prepare students to meet international standards.</w:t>
      </w:r>
    </w:p>
    <w:bookmarkStart w:id="22" w:name="unams-contribution-to-aerospace-research"/>
    <w:p>
      <w:pPr>
        <w:pStyle w:val="Heading3"/>
      </w:pPr>
      <w:r>
        <w:t xml:space="preserve">2.1 UNAM’s Contribution to Aerospace Research</w:t>
      </w:r>
    </w:p>
    <w:p>
      <w:pPr>
        <w:pStyle w:val="FirstParagraph"/>
      </w:pPr>
      <w:r>
        <w:t xml:space="preserve">The Faculty of Engineering at UNAM has long been a beacon for scientific inquiry in the region. Its aerospace programs emphasize theoretical foundations and research methodologies, allowing future Engineers to engage with complex problems related to aerodynamics and structural analysis. Graduates from this institution often find employment not only in manufacturing but also in government agencies such as the Civil Aviation Agency (</w:t>
      </w:r>
      <w:r>
        <w:rPr>
          <w:iCs/>
          <w:i/>
        </w:rPr>
        <w:t xml:space="preserve">Agencia de Aviación Civil</w:t>
      </w:r>
      <w:r>
        <w:t xml:space="preserve">), where they contribute to regulatory frameworks that ensure safety and efficiency within Mexican airspace.</w:t>
      </w:r>
    </w:p>
    <w:bookmarkEnd w:id="22"/>
    <w:bookmarkStart w:id="23" w:name="the-polytechnic-approach-of-ipn"/>
    <w:p>
      <w:pPr>
        <w:pStyle w:val="Heading3"/>
      </w:pPr>
      <w:r>
        <w:t xml:space="preserve">2.2 The Polytechnic Approach of IPN</w:t>
      </w:r>
    </w:p>
    <w:p>
      <w:pPr>
        <w:pStyle w:val="FirstParagraph"/>
      </w:pPr>
      <w:r>
        <w:t xml:space="preserve">In contrast, IPN focuses on a more applied engineering approach. The Escuela Superior de Ingeniería Mecánica y Eléctrica (ESIME) provides practical training that aligns closely with industrial needs. For an Aerospace Engineer in Mexico City, the blend of theoretical knowledge from UNAM and practical skills from IPN creates a versatile workforce capable of adapting to both design-focused roles and operational maintenance positions.</w:t>
      </w:r>
    </w:p>
    <w:bookmarkEnd w:id="23"/>
    <w:bookmarkEnd w:id="24"/>
    <w:bookmarkStart w:id="25" w:name="X7a5fe105cf0685f7a1652fd9ac7a8cf4eb4f99a"/>
    <w:p>
      <w:pPr>
        <w:pStyle w:val="Heading2"/>
      </w:pPr>
      <w:r>
        <w:t xml:space="preserve">3. The Industrial Ecosystem Surrounding Mexico City</w:t>
      </w:r>
    </w:p>
    <w:p>
      <w:pPr>
        <w:pStyle w:val="FirstParagraph"/>
      </w:pPr>
      <w:r>
        <w:t xml:space="preserve">While heavy manufacturing is geographically dispersed, the strategic oversight of the aerospace sector in Mexico is deeply rooted in Mexico City. Multinational corporations with a presence in the Bajío region and Northern border states maintain their regional headquarters or key operational offices within the metropolitan area. This concentration creates a symbiotic relationship where Aerospace Engineers engage with global supply chain management, quality assurance protocols, and advanced materials research.</w:t>
      </w:r>
    </w:p>
    <w:p>
      <w:pPr>
        <w:pStyle w:val="BodyText"/>
      </w:pPr>
      <w:r>
        <w:t xml:space="preserve">Furthermore, Mexico City hosts numerous tech startups focusing on drones (</w:t>
      </w:r>
      <w:r>
        <w:rPr>
          <w:iCs/>
          <w:i/>
        </w:rPr>
        <w:t xml:space="preserve">dronica</w:t>
      </w:r>
      <w:r>
        <w:t xml:space="preserve">) and Unmanned Aerial Systems (UAS). These companies rely heavily on specialized engineers who can navigate the regulatory landscape while innovating in software and hardware integration. The presence of incubators such as</w:t>
      </w:r>
      <w:r>
        <w:t xml:space="preserve"> </w:t>
      </w:r>
      <w:r>
        <w:rPr>
          <w:bCs/>
          <w:b/>
        </w:rPr>
        <w:t xml:space="preserve">Campus</w:t>
      </w:r>
      <w:r>
        <w:t xml:space="preserve"> </w:t>
      </w:r>
      <w:r>
        <w:t xml:space="preserve">(a major technology hub located within UNAM) facilitates this innovation, providing Aerospace Engineers with resources to commercialize their ideas.</w:t>
      </w:r>
    </w:p>
    <w:bookmarkEnd w:id="25"/>
    <w:bookmarkStart w:id="26" w:name="challenges-facing-the-aerospace-engineer"/>
    <w:p>
      <w:pPr>
        <w:pStyle w:val="Heading2"/>
      </w:pPr>
      <w:r>
        <w:t xml:space="preserve">4. Challenges Facing the Aerospace Engineer</w:t>
      </w:r>
    </w:p>
    <w:p>
      <w:pPr>
        <w:pStyle w:val="FirstParagraph"/>
      </w:pPr>
      <w:r>
        <w:t xml:space="preserve">Despite the promising outlook, the profession faces distinct challenges within Mexico City. Infrastructure limitations remain a primary concern; air traffic congestion around Benito Juárez International Airport and Licenciado Adolfo López Mateos International Airport (AICM) necessitates advanced logistical planning skills from engineers involved in aviation management.</w:t>
      </w:r>
    </w:p>
    <w:p>
      <w:pPr>
        <w:pStyle w:val="BodyText"/>
      </w:pPr>
      <w:r>
        <w:t xml:space="preserve">Additionally, brain drain remains a significant issue. Many talented Aerospace Engineers seek opportunities in the United States or Canada due to higher compensation packages and more established research facilities. Retaining this talent requires Mexico City to offer competitive academic grants, state-supported research initiatives, and clearer career progression paths within local industries.</w:t>
      </w:r>
    </w:p>
    <w:bookmarkEnd w:id="26"/>
    <w:bookmarkStart w:id="27" w:name="X2118d924214c91d978c5fddfffeee7d191fa866"/>
    <w:p>
      <w:pPr>
        <w:pStyle w:val="Heading2"/>
      </w:pPr>
      <w:r>
        <w:t xml:space="preserve">5. Future Prospects and Strategic Recommendations</w:t>
      </w:r>
    </w:p>
    <w:p>
      <w:pPr>
        <w:pStyle w:val="FirstParagraph"/>
      </w:pPr>
      <w:r>
        <w:t xml:space="preserve">To solidify its position in the global aerospace market, Mexico must leverage its capital’s strengths. The government should encourage public-private partnerships that allow Aerospace Engineers to work on cutting-edge projects involving green aviation technologies and sustainable fuel alternatives. Moreover, strengthening ties between universities in Mexico City and manufacturing hubs in other states can create a cohesive national strategy.</w:t>
      </w:r>
    </w:p>
    <w:p>
      <w:pPr>
        <w:pStyle w:val="BodyText"/>
      </w:pPr>
      <w:r>
        <w:t xml:space="preserve">Specialized training programs focusing on digital twin technology, artificial intelligence in flight simulation, and advanced composite materials should be prioritized. By doing so, the Aerospace Engineer will not only maintain but enhance their relevance in an increasingly digitized industry.</w:t>
      </w:r>
    </w:p>
    <w:bookmarkEnd w:id="27"/>
    <w:bookmarkStart w:id="28" w:name="conclusion"/>
    <w:p>
      <w:pPr>
        <w:pStyle w:val="Heading2"/>
      </w:pPr>
      <w:r>
        <w:t xml:space="preserve">6. Conclusion</w:t>
      </w:r>
    </w:p>
    <w:p>
      <w:pPr>
        <w:pStyle w:val="FirstParagraph"/>
      </w:pPr>
      <w:r>
        <w:t xml:space="preserve">The profile of the Aerospace Engineer in Mexico City is evolving from a purely technical role to one that encompasses strategic leadership, regulatory compliance, and technological innovation. Supported by world-class educational institutions and situated within a growing regional industrial network, this professional plays a crucial role in Mexico’s economic diversification. As global aerospace dynamics shift toward sustainability and automation, the contributions of engineers based in Mexico City will be instrumental in shaping the future of flight in Latin America.</w:t>
      </w:r>
    </w:p>
    <w:bookmarkEnd w:id="28"/>
    <w:bookmarkStart w:id="29" w:name="references"/>
    <w:p>
      <w:pPr>
        <w:pStyle w:val="Heading2"/>
      </w:pPr>
      <w:r>
        <w:t xml:space="preserve">References</w:t>
      </w:r>
    </w:p>
    <w:p>
      <w:pPr>
        <w:numPr>
          <w:ilvl w:val="0"/>
          <w:numId w:val="1001"/>
        </w:numPr>
        <w:pStyle w:val="Compact"/>
      </w:pPr>
      <w:r>
        <w:t xml:space="preserve">García, R. (2021). *The Evolution of Aerospace Manufacturing in Northern Mexico*. Journal of Industrial Engineering, 15(3), 45-60.</w:t>
      </w:r>
    </w:p>
    <w:p>
      <w:pPr>
        <w:numPr>
          <w:ilvl w:val="0"/>
          <w:numId w:val="1001"/>
        </w:numPr>
        <w:pStyle w:val="Compact"/>
      </w:pPr>
      <w:r>
        <w:t xml:space="preserve">Sánchez, L., &amp; Pérez, M. (2023). *Educational Challenges for Engineers in Urban Centers: The Case of CDMX*. Revista Mexicana de Ingeniería Aeroespacial, 8(1), 112-125.</w:t>
      </w:r>
    </w:p>
    <w:p>
      <w:pPr>
        <w:numPr>
          <w:ilvl w:val="0"/>
          <w:numId w:val="1001"/>
        </w:numPr>
        <w:pStyle w:val="Compact"/>
      </w:pPr>
      <w:r>
        <w:t xml:space="preserve">World Bank Group. (2022). *High-Tech Manufacturing Growth in Emerging Economies*. Washington, DC: World Bank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the Aerospace Engineer in Mexico City: Bridging Tradition and Innovation</dc:title>
  <dc:creator/>
  <dc:language>en</dc:language>
  <cp:keywords/>
  <dcterms:created xsi:type="dcterms:W3CDTF">2026-07-29T14:45:01Z</dcterms:created>
  <dcterms:modified xsi:type="dcterms:W3CDTF">2026-07-29T14:45:01Z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