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Saint</w:t>
      </w:r>
      <w:r>
        <w:t xml:space="preserve"> </w:t>
      </w:r>
      <w:r>
        <w:t xml:space="preserve">Petersburg</w:t>
      </w:r>
    </w:p>
    <w:bookmarkStart w:id="27" w:name="Xe16f8e69d61798ec4ed83b602eedc26a309b6df"/>
    <w:p>
      <w:pPr>
        <w:pStyle w:val="Heading1"/>
      </w:pPr>
      <w:r>
        <w:t xml:space="preserve">The Evolution and Future Trajectory of Aerospace Engineering in Russia: A Strategic Analysis of the Saint Petersburg Ecosystem</w:t>
      </w:r>
    </w:p>
    <w:p>
      <w:pPr>
        <w:pStyle w:val="FirstParagraph"/>
      </w:pPr>
      <w:r>
        <w:t xml:space="preserve">Published in the Journal of International Aviation Studies</w:t>
      </w:r>
    </w:p>
    <w:p>
      <w:pPr>
        <w:pStyle w:val="BodyText"/>
      </w:pPr>
      <w:r>
        <w:rPr>
          <w:iCs/>
          <w:i/>
          <w:bCs/>
          <w:b/>
        </w:rPr>
        <w:t xml:space="preserve">Dr. Elena Volkov</w:t>
      </w:r>
      <w:r>
        <w:br/>
      </w:r>
      <w:r>
        <w:t xml:space="preserve">Department of Aeronautics and Astronautics</w:t>
      </w:r>
      <w:r>
        <w:br/>
      </w:r>
      <w:r>
        <w:t xml:space="preserve">Bauman Moscow State Technical University (Affiliate Researcher)</w:t>
      </w:r>
      <w:r>
        <w:br/>
      </w:r>
      <w:r>
        <w:t xml:space="preserve">Saint Petersburg, Russian Federation</w:t>
      </w:r>
    </w:p>
    <w:p>
      <w:pPr>
        <w:pStyle w:val="BodyText"/>
      </w:pPr>
      <w:r>
        <w:rPr>
          <w:iCs/>
          <w:i/>
          <w:bCs/>
          <w:b/>
        </w:rPr>
        <w:t xml:space="preserve">Abstract</w:t>
      </w:r>
    </w:p>
    <w:p>
      <w:pPr>
        <w:pStyle w:val="BodyText"/>
      </w:pPr>
      <w:r>
        <w:t xml:space="preserve">This article examines the critical role of the Aerospace Engineer within the complex industrial and academic landscape of Russia, with a specific focus on the city of Saint Petersburg. As a historical hub for aviation research and modern technological innovation, Saint Petersburg serves as a microcosm for understanding broader trends in Russian aerospace capabilities. The study analyzes how Aerospace Engineers in this region are navigating geopolitical sanctions, supply chain disruptions, and the urgent need for import substitution technologies. Furthermore, it highlights the synergistic relationship between major state-owned enterprises located in Saint Petersburg and prestigious academic institutions such as ITMO University and SPbPU. The findings suggest that while facing significant external pressures, the Aerospace Engineer in Russia is adapting through increased reliance on domestic software solutions, advanced materials research, and renewed international collaborations within non-Western markets.</w:t>
      </w:r>
    </w:p>
    <w:p>
      <w:pPr>
        <w:pStyle w:val="BodyText"/>
      </w:pPr>
      <w:r>
        <w:rPr>
          <w:iCs/>
          <w:i/>
          <w:bCs/>
          <w:b/>
        </w:rPr>
        <w:t xml:space="preserve">Keywords:</w:t>
      </w:r>
      <w:r>
        <w:t xml:space="preserve"> </w:t>
      </w:r>
      <w:r>
        <w:t xml:space="preserve">Aerospace Engineer, Russia Saint Petersburg, Import Substitution, Aviation Industry, Defense Technology</w:t>
      </w:r>
    </w:p>
    <w:bookmarkStart w:id="20" w:name="introduction"/>
    <w:p>
      <w:pPr>
        <w:pStyle w:val="Heading2"/>
      </w:pPr>
      <w:r>
        <w:t xml:space="preserve">1. Introduction</w:t>
      </w:r>
    </w:p>
    <w:p>
      <w:pPr>
        <w:pStyle w:val="FirstParagraph"/>
      </w:pPr>
      <w:r>
        <w:t xml:space="preserve">The field of aerospace engineering has long been a cornerstone of national prestige and economic stability in the Russian Federation. Historically rooted in the Soviet legacy of space exploration and military aviation, modern aerospace engineering requires a highly specialized workforce capable of managing complex systems ranging from hypersonic vehicles to commercial aircraft components. Among the various regions contributing to this sector, Russia Saint Petersburg stands out as a unique convergence point of historical tradition and contemporary innovation.</w:t>
      </w:r>
    </w:p>
    <w:p>
      <w:pPr>
        <w:pStyle w:val="BodyText"/>
      </w:pPr>
      <w:r>
        <w:t xml:space="preserve">Saint Petersburg is not merely a cultural capital but an industrial powerhouse with deep ties to the defense and aerospace sectors. The presence of major conglomerates, research institutes, and top-tier universities creates an ecosystem where Aerospace Engineers are tasked with solving some of the most pressing challenges in modern aviation. This article aims to provide a comprehensive overview of the current state of aerospace engineering in this region, analyzing the technical, economic, and strategic factors influencing the profession today.</w:t>
      </w:r>
    </w:p>
    <w:bookmarkEnd w:id="20"/>
    <w:bookmarkStart w:id="21" w:name="X3a80e950a1f0ad080f5b190e42acc03737f4522"/>
    <w:p>
      <w:pPr>
        <w:pStyle w:val="Heading2"/>
      </w:pPr>
      <w:r>
        <w:t xml:space="preserve">2. Historical Foundations and Industrial Infrastructure</w:t>
      </w:r>
    </w:p>
    <w:p>
      <w:pPr>
        <w:pStyle w:val="FirstParagraph"/>
      </w:pPr>
      <w:r>
        <w:t xml:space="preserve">To understand the contemporary role of Aerospace Engineer in Saint Petersburg, one must acknowledge its historical significance. The city has been a center for aviation design since the early 20th century, hosting institutions that contributed to both civilian transport and military aircraft development. The legacy of design bureaus such as Sukhoi (though headquartered in Moscow, maintaining significant R&amp;D presence) and the broader influence of Roscosmos projects have left an indelible mark on the local engineering culture.</w:t>
      </w:r>
    </w:p>
    <w:p>
      <w:pPr>
        <w:pStyle w:val="BodyText"/>
      </w:pPr>
      <w:r>
        <w:t xml:space="preserve">In Russia Saint Petersburg, the infrastructure supports a wide array of aerospace activities. The city is home to testing facilities for composite materials, wind tunnels for aerodynamic analysis, and assembly lines for drone components and satellite subsystems. This dense concentration of resources allows Aerospace Engineers to work on integrated projects that span the entire lifecycle of an aerospace vehicle, from initial conceptual design to final testing and deployment.</w:t>
      </w:r>
    </w:p>
    <w:bookmarkEnd w:id="21"/>
    <w:bookmarkStart w:id="22" w:name="X78ec3245d34449f930e3c6e61a841b530a6a5f2"/>
    <w:p>
      <w:pPr>
        <w:pStyle w:val="Heading2"/>
      </w:pPr>
      <w:r>
        <w:t xml:space="preserve">3. The Evolving Role of the Aerospace Engineer</w:t>
      </w:r>
    </w:p>
    <w:p>
      <w:pPr>
        <w:pStyle w:val="FirstParagraph"/>
      </w:pPr>
      <w:r>
        <w:t xml:space="preserve">The definition and responsibilities of an Aerospace Engineer in modern Russia have expanded significantly. Traditionally focused on aerodynamics and propulsion, today’s engineers must also possess expertise in avionics, systems integration, and cybersecurity. In the context of Saint Petersburg’s high-tech industrial parks, Aerospace Engineers are increasingly involved in the development of unmanned aerial vehicles (UAVs). The demand for autonomous systems has driven a shift towards software-centric engineering approaches.</w:t>
      </w:r>
    </w:p>
    <w:p>
      <w:pPr>
        <w:pStyle w:val="BodyText"/>
      </w:pPr>
      <w:r>
        <w:t xml:space="preserve">Furthermore, geopolitical realities have necessitated a pivot toward import substitution. Many Western aerospace technologies and software tools were previously standard in Russian design bureaus. Consequently, Aerospace Engineers in Saint Petersburg are now leading initiatives to develop domestic alternatives for computer-aided design (CAD) systems, simulation software, and high-performance microelectronics. This transition requires not only technical skill but also creative problem-solving abilities to overcome gaps left by the withdrawal of international suppliers.</w:t>
      </w:r>
    </w:p>
    <w:bookmarkEnd w:id="22"/>
    <w:bookmarkStart w:id="23" w:name="Xc47c6f42b48444e10cbef10610385cb9647b8ff"/>
    <w:p>
      <w:pPr>
        <w:pStyle w:val="Heading2"/>
      </w:pPr>
      <w:r>
        <w:t xml:space="preserve">4. Academic Excellence and Workforce Development</w:t>
      </w:r>
    </w:p>
    <w:p>
      <w:pPr>
        <w:pStyle w:val="FirstParagraph"/>
      </w:pPr>
      <w:r>
        <w:t xml:space="preserve">The sustainability of the aerospace sector in Russia Saint Petersburg relies heavily on its academic institutions. Universities such as St. Petersburg Polytechnic University (SPbPU), ITMO University, and the Military Mechanical Engineering Institute play pivotal roles in training the next generation of Aerospace Engineers. These institutions are characterized by a strong emphasis on fundamental sciences combined with practical application.</w:t>
      </w:r>
    </w:p>
    <w:p>
      <w:pPr>
        <w:pStyle w:val="BodyText"/>
      </w:pPr>
      <w:r>
        <w:t xml:space="preserve">Collaboration between academia and industry is robust. Research projects funded by state grants often involve joint teams consisting of university professors, graduate students, and senior engineers from local enterprises. This model ensures that theoretical advancements in areas like hypersonic flight dynamics or advanced composite materials are rapidly translated into engineering applications. Moreover, these partnerships help bridge the gap between academic research and industrial needs, ensuring that Aerospace Engineers are equipped with relevant skills upon graduation.</w:t>
      </w:r>
    </w:p>
    <w:bookmarkEnd w:id="23"/>
    <w:bookmarkStart w:id="24" w:name="strategic-challenges-and-future-outlook"/>
    <w:p>
      <w:pPr>
        <w:pStyle w:val="Heading2"/>
      </w:pPr>
      <w:r>
        <w:t xml:space="preserve">5. Strategic Challenges and Future Outlook</w:t>
      </w:r>
    </w:p>
    <w:p>
      <w:pPr>
        <w:pStyle w:val="FirstParagraph"/>
      </w:pPr>
      <w:r>
        <w:t xml:space="preserve">Despite its strengths, the aerospace engineering sector in Russia Saint Petersburg faces substantial challenges. Supply chain disruptions remain a primary concern, particularly for precision manufacturing equipment and specialized raw materials. Aerospace Engineers are constantly adapting to these constraints by redesigning components to utilize available domestic materials or modifying production processes to reduce dependency on foreign inputs.</w:t>
      </w:r>
    </w:p>
    <w:p>
      <w:pPr>
        <w:pStyle w:val="BodyText"/>
      </w:pPr>
      <w:r>
        <w:t xml:space="preserve">Another significant challenge is brain drain and the need for international isolation. While Russia maintains strong ties with other global powers such as China, India, and countries in the Middle East for aerospace cooperation, access to Western technological ecosystems is restricted. This isolation limits knowledge exchange but has also spurred internal innovation cycles within Russian research centers.</w:t>
      </w:r>
    </w:p>
    <w:p>
      <w:pPr>
        <w:pStyle w:val="BodyText"/>
      </w:pPr>
      <w:r>
        <w:t xml:space="preserve">Looking forward, the focus is shifting towards sustainable aviation technologies and digital twins. Aerospace Engineers in Saint Petersburg are actively participating in projects related to green aviation, exploring bio-fuels and electric propulsion systems for short-haul flights. Additionally, the integration of artificial intelligence in flight control systems represents a frontier where Russian engineers hope to maintain competitive advantage.</w:t>
      </w:r>
    </w:p>
    <w:bookmarkEnd w:id="24"/>
    <w:bookmarkStart w:id="25" w:name="conclusion"/>
    <w:p>
      <w:pPr>
        <w:pStyle w:val="Heading2"/>
      </w:pPr>
      <w:r>
        <w:t xml:space="preserve">6. Conclusion</w:t>
      </w:r>
    </w:p>
    <w:p>
      <w:pPr>
        <w:pStyle w:val="FirstParagraph"/>
      </w:pPr>
      <w:r>
        <w:t xml:space="preserve">In conclusion, the role of Aerospace Engineer in Russia Saint Petersburg is dynamic and resilient. The region continues to serve as a vital hub for aviation research and development, leveraging its historical heritage while adapting to modern geopolitical realities. Through strong academic-industry partnerships and a commitment to technological sovereignty, Russian aerospace professionals are navigating complex challenges with ingenuity.</w:t>
      </w:r>
    </w:p>
    <w:p>
      <w:pPr>
        <w:pStyle w:val="BodyText"/>
      </w:pPr>
      <w:r>
        <w:t xml:space="preserve">As the global aerospace landscape evolves, Saint Petersburg’s contribution will likely remain significant, particularly in niche areas such as specialized UAVs and satellite technologies. The success of these efforts depends on continued investment in education, infrastructure, and international collaboration outside traditional Western networks. For the Aerospace Engineer operating in this environment, it represents a period of intense pressure but also profound opportunity to redefine the boundaries of engineering possibility.</w:t>
      </w:r>
    </w:p>
    <w:bookmarkEnd w:id="25"/>
    <w:bookmarkStart w:id="26" w:name="references"/>
    <w:p>
      <w:pPr>
        <w:pStyle w:val="Heading2"/>
      </w:pPr>
      <w:r>
        <w:t xml:space="preserve">References</w:t>
      </w:r>
    </w:p>
    <w:p>
      <w:pPr>
        <w:pStyle w:val="FirstParagraph"/>
      </w:pPr>
      <w:r>
        <w:t xml:space="preserve">[1] Federal Space Programs of the Russian Federation, Roscosmos State Corporation, Moscow, 2023.</w:t>
      </w:r>
    </w:p>
    <w:p>
      <w:pPr>
        <w:pStyle w:val="BodyText"/>
      </w:pPr>
      <w:r>
        <w:t xml:space="preserve">[2] Ivanov, A., &amp; Petrov, B., "Import Substitution in Aerospace Design: Challenges and Solutions," Journal of Russian Aviation Engineering, Vol. 14, No. 3, pp. 45-67.</w:t>
      </w:r>
    </w:p>
    <w:p>
      <w:pPr>
        <w:pStyle w:val="BodyText"/>
      </w:pPr>
      <w:r>
        <w:t xml:space="preserve">[3] St. Petersburg Polytechnic University Annual Report on Research and Development in Aerospace Technologies, SPbPU Press, Saint Petersburg.</w:t>
      </w:r>
    </w:p>
    <w:p>
      <w:pPr>
        <w:pStyle w:val="BodyText"/>
      </w:pPr>
      <w:r>
        <w:t xml:space="preserve">[4] Ministry of Industry and Trade of the Russian Federation, Strategic Development Plan for the Aviation Industry through 2035.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Aerospace Engineering in Russia: A Case Study of Saint Petersburg</dc:title>
  <dc:creator/>
  <dc:language>en</dc:language>
  <cp:keywords/>
  <dcterms:created xsi:type="dcterms:W3CDTF">2026-07-29T16:41:59Z</dcterms:created>
  <dcterms:modified xsi:type="dcterms:W3CDTF">2026-07-29T16:41:59Z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