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r>
        <w:t xml:space="preserve"> </w:t>
      </w:r>
      <w:r>
        <w:t xml:space="preserve">Strategic</w:t>
      </w:r>
      <w:r>
        <w:t xml:space="preserve"> </w:t>
      </w:r>
      <w:r>
        <w:t xml:space="preserve">Opportunities</w:t>
      </w:r>
      <w:r>
        <w:t xml:space="preserve"> </w:t>
      </w:r>
      <w:r>
        <w:t xml:space="preserve">and</w:t>
      </w:r>
      <w:r>
        <w:t xml:space="preserve"> </w:t>
      </w:r>
      <w:r>
        <w:t xml:space="preserve">Academic</w:t>
      </w:r>
      <w:r>
        <w:t xml:space="preserve"> </w:t>
      </w:r>
      <w:r>
        <w:t xml:space="preserve">Pathways</w:t>
      </w:r>
    </w:p>
    <w:bookmarkStart w:id="28" w:name="X444deaacf39fb9c4b0f0597e5c8ea734b73f79c"/>
    <w:p>
      <w:pPr>
        <w:pStyle w:val="Heading1"/>
      </w:pPr>
      <w:r>
        <w:t xml:space="preserve">The Emerging Role of the Aerospace Engineer in Senegal Dakar: Strategic Opportunities, Infrastructure Development, and Academic Pathways</w:t>
      </w:r>
    </w:p>
    <w:p>
      <w:pPr>
        <w:pStyle w:val="FirstParagraph"/>
      </w:pPr>
      <w:r>
        <w:rPr>
          <w:iCs/>
          <w:i/>
          <w:bCs/>
          <w:b/>
        </w:rPr>
        <w:t xml:space="preserve">Absract.</w:t>
      </w:r>
    </w:p>
    <w:p>
      <w:pPr>
        <w:pStyle w:val="BodyText"/>
      </w:pPr>
      <w:r>
        <w:t xml:space="preserve">This paper explores the evolving landscape of aerospace engineering within the context of Senegal’s capital city, Dakar. As West Africa seeks to diversify its economic foundations beyond traditional sectors such as phosphate mining and fishing, aerospace engineering emerges as a high-potential frontier. This article examines the infrastructural developments in Senegal Dakar, specifically focusing on Blaise Diagne International Airport (AIBD) and the broader regional aviation hub strategy. It analyzes the critical role of the Aerospace Engineer in modernizing air traffic management, maintaining complex aviation infrastructure, and fostering innovation in drone technology for agricultural monitoring. Furthermore this study outlines current academic pathways available to aspiring professionals aiming to become qualified Aerospace Engineers within West Africa’s premier economic center.</w:t>
      </w:r>
    </w:p>
    <w:bookmarkStart w:id="20" w:name="introduction"/>
    <w:p>
      <w:pPr>
        <w:pStyle w:val="Heading2"/>
      </w:pPr>
      <w:r>
        <w:t xml:space="preserve">1. Introduction</w:t>
      </w:r>
    </w:p>
    <w:p>
      <w:pPr>
        <w:pStyle w:val="FirstParagraph"/>
      </w:pPr>
      <w:r>
        <w:t xml:space="preserve">The global demand for sustainable transportation and advanced aerial surveillance technologies has positioned aerospace engineering as a pivotal discipline in the 21st century economy. For developing nations, integrating aerospace capabilities into national infrastructure offers significant opportunities for technological leapfrogging. Senegal Dakar, situated at the westernmost point of Africa, holds a unique geopolitical advantage that necessitates specialized expertise in aviation systems and aerospace engineering. As the regional hub for West Africa, Dakar serves not only as a commercial gateway but also as a strategic node for international logistics and defense.</w:t>
      </w:r>
    </w:p>
    <w:p>
      <w:pPr>
        <w:pStyle w:val="BodyText"/>
      </w:pPr>
      <w:r>
        <w:t xml:space="preserve">The transformation of Senegal’s airspace management under the authority of ASECNA (African Civil Aviation Commission) highlights the urgent need for highly skilled Aerospace Engineers. These professionals are essential in ensuring safety standards, optimizing flight paths, and integrating new technologies such as unmanned aerial vehicles (UAVs) into controlled airspace. This article argues that investing in local aerospace engineering capacity is crucial for Senegal Dakar to maintain its status as a leading aviation hub while addressing specific national challenges related to agriculture, security, and urban planning through aerospace solutions.</w:t>
      </w:r>
    </w:p>
    <w:bookmarkEnd w:id="20"/>
    <w:bookmarkStart w:id="21" w:name="X290ab90c1d5a7c4d039002f654d7ae323fc3a4f"/>
    <w:p>
      <w:pPr>
        <w:pStyle w:val="Heading2"/>
      </w:pPr>
      <w:r>
        <w:t xml:space="preserve">2. Infrastructure Development and the Role of Aerospace Engineering</w:t>
      </w:r>
    </w:p>
    <w:p>
      <w:pPr>
        <w:pStyle w:val="FirstParagraph"/>
      </w:pPr>
      <w:r>
        <w:t xml:space="preserve">The inauguration of Blaise Diagne International Airport (AIBD) in 2017 marked a turning point for civil aviation in Senegal Dakar. With a capacity to handle over five million passengers annually, AIBD represents one of the most modern airports in West Africa. The operation and maintenance of such a complex facility require rigorous engineering oversight. Aerospace Engineers play an indispensable role here, particularly in systems integration where mechanical, electrical, and software components must work seamlessly together.</w:t>
      </w:r>
    </w:p>
    <w:p>
      <w:pPr>
        <w:pStyle w:val="BodyText"/>
      </w:pPr>
      <w:r>
        <w:t xml:space="preserve">Key responsibilities for Aerospace Engineers operating out of Senegal Dakar include:</w:t>
      </w:r>
    </w:p>
    <w:p>
      <w:pPr>
        <w:numPr>
          <w:ilvl w:val="0"/>
          <w:numId w:val="1001"/>
        </w:numPr>
        <w:pStyle w:val="Compact"/>
      </w:pPr>
      <w:r>
        <w:rPr>
          <w:bCs/>
          <w:b/>
        </w:rPr>
        <w:t xml:space="preserve">Airport Systems Maintenance:</w:t>
      </w:r>
    </w:p>
    <w:p>
      <w:pPr>
        <w:numPr>
          <w:ilvl w:val="0"/>
          <w:numId w:val="1001"/>
        </w:numPr>
        <w:pStyle w:val="Compact"/>
      </w:pPr>
      <w:r>
        <w:rPr>
          <w:bCs/>
          <w:b/>
        </w:rPr>
        <w:t xml:space="preserve">Air Traffic Management (ATM):</w:t>
      </w:r>
    </w:p>
    <w:p>
      <w:pPr>
        <w:pStyle w:val="FirstParagraph"/>
      </w:pPr>
      <w:r>
        <w:t xml:space="preserve">The integration of NextGen ATM technologies requires expertise in aerodynamics, communications systems, and data analytics. Aerospace Engineers from Senegal Dakar contribute to optimizing flight trajectories to reduce fuel consumption and carbon emissions, aligning with global sustainability goals set by the International Civil Aviation Organization (ICAO).</w:t>
      </w:r>
    </w:p>
    <w:bookmarkEnd w:id="21"/>
    <w:bookmarkStart w:id="22" w:name="Xae745cf1a9728dc187f2e6ddbc7ca3110c6765d"/>
    <w:p>
      <w:pPr>
        <w:pStyle w:val="Heading2"/>
      </w:pPr>
      <w:r>
        <w:t xml:space="preserve">3. Technological Innovation: UAVs and Agricultural Monitoring</w:t>
      </w:r>
    </w:p>
    <w:p>
      <w:pPr>
        <w:pStyle w:val="FirstParagraph"/>
      </w:pPr>
      <w:r>
        <w:t xml:space="preserve">Beyond traditional aviation, the application of aerospace engineering principles in Unmanned Aerial Vehicles (UAVs) presents a transformative opportunity for Senegal Dakar’s agricultural sector. Agriculture employs nearly half of Senegal’s workforce, yet it remains vulnerable to climate variability and pest outbreaks. Aerospace Engineers are increasingly tasked with designing, programming, and deploying UAV fleets capable of high-resolution multispectral imaging.</w:t>
      </w:r>
    </w:p>
    <w:p>
      <w:pPr>
        <w:pStyle w:val="BodyText"/>
      </w:pPr>
      <w:r>
        <w:t xml:space="preserve">In the Casamance region and other agricultural zones near Dakar, engineers utilize remote sensing data to monitor crop health (NDVI indices), optimize irrigation schedules, and detect early signs of disease. This precision agriculture approach relies heavily on aerodynamic design for efficient drone flight times and robust engineering for payload capacity in high-temperature environments typical of the Sahel region. By leveraging aerospace technology, Senegal Dakar can enhance food security while providing local engineers with hands-on experience in cutting-edge applied science.</w:t>
      </w:r>
    </w:p>
    <w:bookmarkEnd w:id="22"/>
    <w:bookmarkStart w:id="25" w:name="X618d0e5d152400ef3a88921f4ce053c985d3521"/>
    <w:p>
      <w:pPr>
        <w:pStyle w:val="Heading2"/>
      </w:pPr>
      <w:r>
        <w:t xml:space="preserve">4. Academic Pathways and Workforce Development</w:t>
      </w:r>
    </w:p>
    <w:p>
      <w:pPr>
        <w:pStyle w:val="FirstParagraph"/>
      </w:pPr>
      <w:r>
        <w:t xml:space="preserve">To sustain growth in the aerospace sector, there is a pressing need for qualified Aerospace Engineers trained locally or regionally. Historically, many Senegalese students pursued engineering degrees abroad due to limited local options. However recent initiatives at universities within Senegal Dakar aim to bridge this gap.</w:t>
      </w:r>
    </w:p>
    <w:bookmarkStart w:id="23" w:name="university-of-thiès-and-isima"/>
    <w:p>
      <w:pPr>
        <w:pStyle w:val="Heading3"/>
      </w:pPr>
      <w:r>
        <w:t xml:space="preserve">4.1 University of Thiès and ISIMA</w:t>
      </w:r>
    </w:p>
    <w:p>
      <w:pPr>
        <w:pStyle w:val="FirstParagraph"/>
      </w:pPr>
      <w:r>
        <w:t xml:space="preserve">The University of Thiès, located relatively close to Dakar, has strengthened its engineering programs in mechanical and electrical fields which serve as foundational disciplines for aerospace studies. Additionally, the Institut Supérieur de Management (ISM) and partnerships with French institutions offer specialized courses in aeronautics. Students interested in becoming Aerospace Engineers often pursue double-degree programs between Senegal Dakar universities and European technical institutes.</w:t>
      </w:r>
    </w:p>
    <w:bookmarkEnd w:id="23"/>
    <w:bookmarkStart w:id="24" w:name="research-centers-and-collaboration"/>
    <w:p>
      <w:pPr>
        <w:pStyle w:val="Heading3"/>
      </w:pPr>
      <w:r>
        <w:t xml:space="preserve">4.2 Research Centers and Collaboration</w:t>
      </w:r>
    </w:p>
    <w:p>
      <w:pPr>
        <w:pStyle w:val="FirstParagraph"/>
      </w:pPr>
      <w:r>
        <w:t xml:space="preserve">The Centre National de la Recherche Scientifique et Technique (CNERT) collaborates with international partners to conduct research relevant to African aviation challenges. For aspiring Aerospace Engineers, internships at ASECNA facilities in Dakar provide invaluable exposure to real-world operational environments. These experiential learning opportunities complement theoretical knowledge acquired during undergraduate studies.</w:t>
      </w:r>
    </w:p>
    <w:bookmarkEnd w:id="24"/>
    <w:bookmarkEnd w:id="25"/>
    <w:bookmarkStart w:id="26" w:name="challenges-and-future-directions"/>
    <w:p>
      <w:pPr>
        <w:pStyle w:val="Heading2"/>
      </w:pPr>
      <w:r>
        <w:t xml:space="preserve">5. Challenges and Future Directions</w:t>
      </w:r>
    </w:p>
    <w:p>
      <w:pPr>
        <w:pStyle w:val="FirstParagraph"/>
      </w:pPr>
      <w:r>
        <w:t xml:space="preserve">Despite promising developments, several barriers remain for the aerospace engineering community in Senegal Dakar. Funding constraints limit access to advanced laboratory equipment necessary for aerodynamic testing and materials science research. Furthermore there is a brain drain phenomenon whereby top graduates leave for opportunities in Europe or North America.</w:t>
      </w:r>
    </w:p>
    <w:p>
      <w:pPr>
        <w:pStyle w:val="BodyText"/>
      </w:pPr>
      <w:r>
        <w:t xml:space="preserve">To address these issues, public-private partnerships should be encouraged between government bodies like ANAC (Agence Nationale de l’Aviation Civile) and private aerospace firms operating in West Africa. Establishing an Aerospace Engineering Center of Excellence in Senegal Dakar could foster innovation clusters focused on drone technology, satellite communications, and sustainable aviation fuels.</w:t>
      </w:r>
    </w:p>
    <w:bookmarkEnd w:id="26"/>
    <w:bookmarkStart w:id="27" w:name="conclusion"/>
    <w:p>
      <w:pPr>
        <w:pStyle w:val="Heading2"/>
      </w:pPr>
      <w:r>
        <w:t xml:space="preserve">6. Conclusion</w:t>
      </w:r>
    </w:p>
    <w:p>
      <w:pPr>
        <w:pStyle w:val="FirstParagraph"/>
      </w:pPr>
      <w:r>
        <w:t xml:space="preserve">The integration of Aerospace Engineers into Senegal Dakar’s economic fabric represents a strategic imperative for long-term development. As the city continues to expand its role as West Africa’s aviation hub, the demand for skilled professionals who can manage complex infrastructure and innovate in UAV applications will only grow. By strengthening academic curricula, promoting local research initiatives, and facilitating international collaborations, Senegal Dakar can cultivate a robust aerospace engineering talent pool. Ultimately this investment will yield dividends not only in economic growth but also in enhanced regional connectivity improved agricultural productivity and greater national sovereignty over air space management.</w:t>
      </w:r>
    </w:p>
    <w:p>
      <w:pPr>
        <w:pStyle w:val="BodyText"/>
      </w:pPr>
      <w:r>
        <w:t xml:space="preserve">Future studies should focus on quantifying the economic impact of local aerospace engineering interventions and assessing the effectiveness of current educational programs in meeting industry standards. As technology evolves so too must our approach to nurturing talent ensuring that Senegal Dakar remains at the forefront of African aerospace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Senegal Dakar: Strategic Opportunities and Academic Pathways</dc:title>
  <dc:creator/>
  <dc:language>en</dc:language>
  <cp:keywords/>
  <dcterms:created xsi:type="dcterms:W3CDTF">2026-07-29T09:27:05Z</dcterms:created>
  <dcterms:modified xsi:type="dcterms:W3CDTF">2026-07-29T09:27:05Z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