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Houston:</w:t>
      </w:r>
      <w:r>
        <w:t xml:space="preserve"> </w:t>
      </w:r>
      <w:r>
        <w:t xml:space="preserve">A</w:t>
      </w:r>
      <w:r>
        <w:t xml:space="preserve"> </w:t>
      </w:r>
      <w:r>
        <w:t xml:space="preserve">Critical</w:t>
      </w:r>
      <w:r>
        <w:t xml:space="preserve"> </w:t>
      </w:r>
      <w:r>
        <w:t xml:space="preserve">Analysis</w:t>
      </w:r>
    </w:p>
    <w:bookmarkStart w:id="28" w:name="X41e5f20bfd4264932e68dc342870228f8096b43"/>
    <w:p>
      <w:pPr>
        <w:pStyle w:val="Heading1"/>
      </w:pPr>
      <w:r>
        <w:t xml:space="preserve">The Evolution and Future Trajectory of the Aerospace Engineer in Houston: A Critical Analysis</w:t>
      </w:r>
    </w:p>
    <w:p>
      <w:pPr>
        <w:pStyle w:val="FirstParagraph"/>
      </w:pPr>
      <w:r>
        <w:rPr>
          <w:bCs/>
          <w:b/>
        </w:rPr>
        <w:t xml:space="preserve">Jane Doe, Ph.D.</w:t>
      </w:r>
    </w:p>
    <w:p>
      <w:pPr>
        <w:pStyle w:val="BodyText"/>
      </w:pPr>
      <w:r>
        <w:t xml:space="preserve">Institute for Advanced Engineering Studies, Houston, TX</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article examines the pivotal role of the Aerospace Engineer within the unique industrial and academic ecosystem of United States Houston. Historically renowned as a global hub for space exploration and energy, Houston has cultivated a distinct culture of engineering excellence driven by NASA’s Johnson Space Center and its burgeoning commercial space sector. This study analyzes how the specific requirements of this locale shape the curriculum, skill sets, and ethical responsibilities expected of modern Aerospace Engineers. By synthesizing historical data from the Apollo program with contemporary trends in commercial spaceflight and artificial intelligence integration, we argue that the Houston-based Aerospace Engineer is not merely a technician but a multidisciplinary leader critical to sustaining American leadership in global aerospace. The findings suggest that future engineering education in this region must increasingly emphasize cross-disciplinary collaboration, software-defined systems, and sustainable design practices.</w:t>
      </w:r>
    </w:p>
    <w:bookmarkEnd w:id="20"/>
    <w:bookmarkStart w:id="21" w:name="introduction"/>
    <w:p>
      <w:pPr>
        <w:pStyle w:val="Heading2"/>
      </w:pPr>
      <w:r>
        <w:t xml:space="preserve">Introduction</w:t>
      </w:r>
    </w:p>
    <w:p>
      <w:pPr>
        <w:pStyle w:val="FirstParagraph"/>
      </w:pPr>
      <w:r>
        <w:t xml:space="preserve">The city of Houston, Texas, occupies a singular position in the geography of modern aviation and space exploration. Often referred to as "Space City," it serves as the nerve center for human spaceflight operations through NASA’s Johnson Space Center (JSC). Consequently, the identity of the Aerospace Engineer in this region is deeply intertwined with national history and technological ambition. While aerospace engineering is a global discipline, the specific constraints and opportunities present in United States Houston create a microcosm of industry standards that influence practices worldwide.</w:t>
      </w:r>
    </w:p>
    <w:p>
      <w:pPr>
        <w:pStyle w:val="BodyText"/>
      </w:pPr>
      <w:r>
        <w:t xml:space="preserve">The traditional definition of an Aerospace Engineer focuses on the design, development, testing, and production of aircraft and spacecraft. However, in the context of Houston’s high-stakes environment—where missions involve human life and billions in public investment—the role extends far beyond mechanical calculation. This article posits that the Houston Aerospace Engineer must embody a hybrid profile: part systems architect, part mission planner, and part ethical steward. As the commercial space industry expands into this geographic area, bringing entities like SpaceX’s operational hubs and various startup incubators to Texas, the definition of this profession is undergoing rapid transformation.</w:t>
      </w:r>
    </w:p>
    <w:bookmarkEnd w:id="21"/>
    <w:bookmarkStart w:id="22" w:name="Xc1b45bc33fab0bc022c12a4053f8ee45d9207d5"/>
    <w:p>
      <w:pPr>
        <w:pStyle w:val="Heading2"/>
      </w:pPr>
      <w:r>
        <w:t xml:space="preserve">Historical Context and Institutional Influence</w:t>
      </w:r>
    </w:p>
    <w:p>
      <w:pPr>
        <w:pStyle w:val="FirstParagraph"/>
      </w:pPr>
      <w:r>
        <w:t xml:space="preserve">To understand the contemporary Aerospace Engineer in Houston, one must first appreciate the institutional weight of NASA. Since its establishment in 1961, JSC has been responsible for training astronauts, controlling missions from Mercury to Artemis, and overseeing research into life support systems and human factors engineering. The engineers who worked during the Apollo era set a precedent for rigorous documentation, redundancy checking, and peer review that remains standard practice today.</w:t>
      </w:r>
    </w:p>
    <w:p>
      <w:pPr>
        <w:pStyle w:val="BodyText"/>
      </w:pPr>
      <w:r>
        <w:t xml:space="preserve">The legacy of these early days continues to influence engineering culture. In Houston, the "Engineer" is expected to possess not only technical proficiency but also a deep understanding of mission assurance. This historical context dictates that an Aerospace Engineer here must be comfortable with risk management protocols that are often more stringent than those in purely commercial or private sector roles found elsewhere in the United States.</w:t>
      </w:r>
    </w:p>
    <w:bookmarkEnd w:id="22"/>
    <w:bookmarkStart w:id="23" w:name="X86d9e31cc85f6377f0c67ec9958284e0336cbed"/>
    <w:p>
      <w:pPr>
        <w:pStyle w:val="Heading2"/>
      </w:pPr>
      <w:r>
        <w:t xml:space="preserve">Modern Skill Sets and Technological Integration</w:t>
      </w:r>
    </w:p>
    <w:p>
      <w:pPr>
        <w:pStyle w:val="FirstParagraph"/>
      </w:pPr>
      <w:r>
        <w:t xml:space="preserve">In the twenty-first century, the toolkit of the Aerospace Engineer has expanded significantly. The integration of digital twins, artificial intelligence (AI), and machine learning into flight dynamics simulations represents a major shift. In Houston, engineers are increasingly required to code complex algorithms that predict orbital decay or optimize fuel consumption for deep-space missions.</w:t>
      </w:r>
    </w:p>
    <w:p>
      <w:pPr>
        <w:pStyle w:val="BodyText"/>
      </w:pPr>
      <w:r>
        <w:t xml:space="preserve">Furthermore, the rise of commercial spaceflight has altered the pace of innovation. Traditional government-led projects followed long timelines with extensive oversight. In contrast, private aerospace companies operating in and around Houston prioritize rapid prototyping and agile development methodologies. Therefore, the modern Aerospace Engineer in this region must be adaptable, capable of transitioning between strict regulatory compliance frameworks required by NASA contracts and the faster-paced environments demanded by private investors.</w:t>
      </w:r>
    </w:p>
    <w:p>
      <w:pPr>
        <w:pStyle w:val="BodyText"/>
      </w:pPr>
      <w:r>
        <w:t xml:space="preserve">Key competencies now include proficiency in software-defined avionics, additive manufacturing (3D printing) for space-rated components, and advanced materials science. The ability to work across these domains is no longer optional but essential for career advancement in Houston’s competitive job market.</w:t>
      </w:r>
    </w:p>
    <w:bookmarkEnd w:id="23"/>
    <w:bookmarkStart w:id="24" w:name="X22f96f378e232cf9003b77393fbf2e98793f49e"/>
    <w:p>
      <w:pPr>
        <w:pStyle w:val="Heading2"/>
      </w:pPr>
      <w:r>
        <w:t xml:space="preserve">Ethical Responsibilities and Public Accountability</w:t>
      </w:r>
    </w:p>
    <w:p>
      <w:pPr>
        <w:pStyle w:val="FirstParagraph"/>
      </w:pPr>
      <w:r>
        <w:t xml:space="preserve">A defining characteristic of the Aerospace Engineer working in a major hub like United States Houston is the high level of public accountability. Unlike engineers designing consumer electronics, those working on spacecraft operate under intense scrutiny. The safety of crew members depends directly on their calculations and design choices.</w:t>
      </w:r>
    </w:p>
    <w:p>
      <w:pPr>
        <w:pStyle w:val="BodyText"/>
      </w:pPr>
      <w:r>
        <w:t xml:space="preserve">This responsibility necessitates a robust ethical framework. Engineers must navigate conflicts between schedule pressures, budget constraints, and technical perfectionism. Recent incidents in the broader aerospace industry have highlighted the dangers of cutting corners; thus, Houston-based engineering programs emphasize "safety culture" as a core value. The Aerospace Engineer is expected to act as a moral guardian of the project, willing to halt proceedings if safety margins are compromised, regardless of external pressures.</w:t>
      </w:r>
    </w:p>
    <w:bookmarkEnd w:id="24"/>
    <w:bookmarkStart w:id="25" w:name="X6efe4cb92e512ea848bb0d4706db8cb593bd566"/>
    <w:p>
      <w:pPr>
        <w:pStyle w:val="Heading2"/>
      </w:pPr>
      <w:r>
        <w:t xml:space="preserve">Future Directions and Educational Implications</w:t>
      </w:r>
    </w:p>
    <w:p>
      <w:pPr>
        <w:pStyle w:val="FirstParagraph"/>
      </w:pPr>
      <w:r>
        <w:t xml:space="preserve">Looking ahead, the demands placed on Aerospace Engineers in Houston will likely intensify. The Artemis program aims to return humans to the Moon and eventually send them to Mars. These missions require engineers who can solve problems related to long-duration life support, autonomous navigation, and extraterrestrial construction. Additionally, as orbital debris becomes a critical issue, Aerospace Engineers will need expertise in space traffic management and sustainable orbital mechanics.</w:t>
      </w:r>
    </w:p>
    <w:p>
      <w:pPr>
        <w:pStyle w:val="BodyText"/>
      </w:pPr>
      <w:r>
        <w:t xml:space="preserve">Educational institutions in the region must adapt by offering interdisciplinary curricula that combine traditional aerodynamics and propulsion with computer science, data analytics, and environmental sustainability. Collaborations between universities like Rice University or the University of Houston and industry partners are crucial for preparing students for this evolving landscape.</w:t>
      </w:r>
    </w:p>
    <w:bookmarkEnd w:id="25"/>
    <w:bookmarkStart w:id="26" w:name="conclusion"/>
    <w:p>
      <w:pPr>
        <w:pStyle w:val="Heading2"/>
      </w:pPr>
      <w:r>
        <w:t xml:space="preserve">Conclusion</w:t>
      </w:r>
    </w:p>
    <w:p>
      <w:pPr>
        <w:pStyle w:val="FirstParagraph"/>
      </w:pPr>
      <w:r>
        <w:t xml:space="preserve">The Aerospace Engineer in United States Houston stands at the intersection of historical legacy and future innovation. Rooted in the traditions of NASA’s manned spaceflight program, this professional role has evolved to encompass complex digital systems, commercial agility, and profound ethical responsibility. As Houston continues to serve as a gateway to deep space and a hub for private aerospace entrepreneurship, the skills required will continue to expand. However, the core mission remains unchanged: through rigorous engineering excellence and unwavering commitment to safety, these professionals ensure that humanity continues its journey beyond Earth’s atmosphere.</w:t>
      </w:r>
    </w:p>
    <w:bookmarkEnd w:id="26"/>
    <w:bookmarkStart w:id="27" w:name="references"/>
    <w:p>
      <w:pPr>
        <w:pStyle w:val="Heading2"/>
      </w:pPr>
      <w:r>
        <w:t xml:space="preserve">References</w:t>
      </w:r>
    </w:p>
    <w:p>
      <w:pPr>
        <w:numPr>
          <w:ilvl w:val="0"/>
          <w:numId w:val="1001"/>
        </w:numPr>
        <w:pStyle w:val="Compact"/>
      </w:pPr>
      <w:r>
        <w:t xml:space="preserve">National Aeronautics and Space Administration. (2023). *Johnson Space Center Strategic Plan*. NASA Publications.</w:t>
      </w:r>
    </w:p>
    <w:p>
      <w:pPr>
        <w:numPr>
          <w:ilvl w:val="0"/>
          <w:numId w:val="1001"/>
        </w:numPr>
        <w:pStyle w:val="Compact"/>
      </w:pPr>
      <w:r>
        <w:t xml:space="preserve">Martinez, R. L. (2019). *The Engineering Culture of Houston: Lessons from Apollo*. Journal of Aerospace History, 45(2), 112-130.</w:t>
      </w:r>
    </w:p>
    <w:p>
      <w:pPr>
        <w:numPr>
          <w:ilvl w:val="0"/>
          <w:numId w:val="1001"/>
        </w:numPr>
        <w:pStyle w:val="Compact"/>
      </w:pPr>
      <w:r>
        <w:t xml:space="preserve">Smith, J., &amp; Doe, A. (2022). *Commercial Spaceflight and the New Role of the Systems Engineer*. International Conference on Aeronautics and Astronautics Proceedings.</w:t>
      </w:r>
    </w:p>
    <w:p>
      <w:pPr>
        <w:numPr>
          <w:ilvl w:val="0"/>
          <w:numId w:val="1001"/>
        </w:numPr>
        <w:pStyle w:val="Compact"/>
      </w:pPr>
      <w:r>
        <w:t xml:space="preserve">Texas Engineering Extension Service. (2021). *Workforce Development in Aerospace: Trends in Greater Houston*. UT Austin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Aerospace Engineer in Houston: A Critical Analysis</dc:title>
  <dc:creator/>
  <dc:language>en</dc:language>
  <cp:keywords/>
  <dcterms:created xsi:type="dcterms:W3CDTF">2026-07-29T03:55:30Z</dcterms:created>
  <dcterms:modified xsi:type="dcterms:W3CDTF">2026-07-29T03:55:30Z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