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Professional</w:t>
      </w:r>
      <w:r>
        <w:t xml:space="preserve"> </w:t>
      </w:r>
      <w:r>
        <w:t xml:space="preserve">Dynamics</w:t>
      </w:r>
      <w:r>
        <w:t xml:space="preserve"> </w:t>
      </w:r>
      <w:r>
        <w:t xml:space="preserve">and</w:t>
      </w:r>
      <w:r>
        <w:t xml:space="preserve"> </w:t>
      </w:r>
      <w:r>
        <w:t xml:space="preserve">Institutional</w:t>
      </w:r>
      <w:r>
        <w:t xml:space="preserve"> </w:t>
      </w:r>
      <w:r>
        <w:t xml:space="preserve">Frameworks</w:t>
      </w:r>
      <w:r>
        <w:t xml:space="preserve"> </w:t>
      </w:r>
      <w:r>
        <w:t xml:space="preserve">in</w:t>
      </w:r>
      <w:r>
        <w:t xml:space="preserve"> </w:t>
      </w:r>
      <w:r>
        <w:t xml:space="preserve">France</w:t>
      </w:r>
      <w:r>
        <w:t xml:space="preserve"> </w:t>
      </w:r>
      <w:r>
        <w:t xml:space="preserve">Paris</w:t>
      </w:r>
    </w:p>
    <w:bookmarkStart w:id="29" w:name="X2610c31837ef1ff07d83a10879fca3aefbf6eac"/>
    <w:p>
      <w:pPr>
        <w:pStyle w:val="Heading1"/>
      </w:pPr>
      <w:r>
        <w:t xml:space="preserve">The Modern Astronomer: Professional Dynamics and Institutional Frameworks in France Paris</w:t>
      </w:r>
    </w:p>
    <w:p>
      <w:pPr>
        <w:pStyle w:val="FirstParagraph"/>
      </w:pPr>
      <w:r>
        <w:rPr>
          <w:iCs/>
          <w:i/>
          <w:bCs/>
          <w:b/>
        </w:rPr>
        <w:t xml:space="preserve">Jean-Pierre Dubois, Ph.D.</w:t>
      </w:r>
    </w:p>
    <w:p>
      <w:pPr>
        <w:pStyle w:val="BodyText"/>
      </w:pPr>
      <w:r>
        <w:t xml:space="preserve">Institute for Advanced Astrophysical Studies, University of the Sorbonne</w:t>
      </w:r>
    </w:p>
    <w:p>
      <w:pPr>
        <w:pStyle w:val="BodyText"/>
      </w:pPr>
      <w:r>
        <w:br/>
      </w:r>
    </w:p>
    <w:bookmarkStart w:id="20" w:name="abstract"/>
    <w:p>
      <w:pPr>
        <w:pStyle w:val="Heading2"/>
      </w:pPr>
      <w:r>
        <w:t xml:space="preserve">Abstract</w:t>
      </w:r>
    </w:p>
    <w:p>
      <w:pPr>
        <w:pStyle w:val="FirstParagraph"/>
      </w:pPr>
      <w:r>
        <w:t xml:space="preserve">This article examines the evolving role of the astronomer within contemporary scientific ecosystems, with a specific focus on the unique academic and observational landscape presented by France Paris. As space exploration becomes increasingly international and data-driven, the traditional definition of an astronomer is expanding beyond mere observation to include complex data modeling, interdisciplinary collaboration, and public engagement. This study analyzes how major institutions in France Paris provide critical infrastructure for these advancements, highlighting the synergy between historical legacy and modern technological innovation. The findings suggest that while global connectivity defines the field of astronomy today, regional hubs like France Paris remain pivotal centers for theoretical breakthroughs and observational precision.</w:t>
      </w:r>
    </w:p>
    <w:bookmarkEnd w:id="20"/>
    <w:bookmarkStart w:id="21" w:name="introduction"/>
    <w:p>
      <w:pPr>
        <w:pStyle w:val="Heading2"/>
      </w:pPr>
      <w:r>
        <w:t xml:space="preserve">1. Introduction</w:t>
      </w:r>
    </w:p>
    <w:p>
      <w:pPr>
        <w:pStyle w:val="FirstParagraph"/>
      </w:pPr>
      <w:r>
        <w:t xml:space="preserve">The discipline of astronomy has undergone a profound transformation in the twenty-first century. No longer confined to the solitary figure peering through a brass telescope, the modern astronomer is often part of large collaborative networks, processing terabytes of data generated by space-based telescopes and ground-based observatories. In this context, it is imperative to understand how regional academic hubs contribute to this global endeavor. France Paris stands out not only as a cultural capital but also as a formidable center for astrophysical research, housing prestigious institutions such as the Paris Observatory and various departments within major universities.</w:t>
      </w:r>
    </w:p>
    <w:p>
      <w:pPr>
        <w:pStyle w:val="BodyText"/>
      </w:pPr>
      <w:r>
        <w:t xml:space="preserve">The purpose of this paper is to explore the professional identity of the astronomer in this specific geopolitical context. We argue that being an astronomer in France Paris involves navigating a unique blend of rigorous mathematical tradition, access to cutting-edge European Space Agency (ESA) resources, and a strong mandate for public scientific literacy. By analyzing these factors, we can better understand how local institutional frameworks support the broader goals of astronomical discovery.</w:t>
      </w:r>
    </w:p>
    <w:bookmarkEnd w:id="21"/>
    <w:bookmarkStart w:id="22" w:name="the-evolution-of-the-astronomers-role"/>
    <w:p>
      <w:pPr>
        <w:pStyle w:val="Heading2"/>
      </w:pPr>
      <w:r>
        <w:t xml:space="preserve">2. The Evolution of the Astronomer’s Role</w:t>
      </w:r>
    </w:p>
    <w:p>
      <w:pPr>
        <w:pStyle w:val="FirstParagraph"/>
      </w:pPr>
      <w:r>
        <w:t xml:space="preserve">To appreciate the current state of astronomy in France Paris, one must first define what it means to be an astronomer today. Historically, astronomers were classified as either observers or theorists. However, the advent of digital imaging and computational astrophysics has blurred these lines. Today’s astronomer is expected to possess skills in data science, machine learning algorithms, and software engineering alongside traditional celestial mechanics.</w:t>
      </w:r>
    </w:p>
    <w:p>
      <w:pPr>
        <w:pStyle w:val="BodyText"/>
      </w:pPr>
      <w:r>
        <w:t xml:space="preserve">In France Paris, this multidisciplinary approach is embedded within doctoral training programs. Students are encouraged to engage with computer science departments early in their careers. This shift reflects a global trend where the astronomer acts as an intermediary between raw data and physical understanding. For instance, the analysis of exoplanet atmospheres requires not just optical physics knowledge but also statistical robustness to filter noise from signal—a task increasingly automated but still requiring expert human oversight.</w:t>
      </w:r>
    </w:p>
    <w:bookmarkEnd w:id="22"/>
    <w:bookmarkStart w:id="23" w:name="institutional-frameworks-in-france-paris"/>
    <w:p>
      <w:pPr>
        <w:pStyle w:val="Heading2"/>
      </w:pPr>
      <w:r>
        <w:t xml:space="preserve">3. Institutional Frameworks in France Paris</w:t>
      </w:r>
    </w:p>
    <w:p>
      <w:pPr>
        <w:pStyle w:val="FirstParagraph"/>
      </w:pPr>
      <w:r>
        <w:t xml:space="preserve">The infrastructure supporting astronomers in France Paris is robust and historically deep-rooted. The Paris Observatory, founded in 1667 by Louis XIV, remains a beacon of astronomical excellence. It serves as a primary employer for senior researchers and provides crucial observational facilities that complement space missions.</w:t>
      </w:r>
    </w:p>
    <w:p>
      <w:pPr>
        <w:pStyle w:val="BlockText"/>
      </w:pPr>
      <w:r>
        <w:t xml:space="preserve">"The continuity of research from the era of celestial navigation to modern cosmology is palpable in the halls of Parisian institutions. This historical weight imposes a high standard on every astronomer working within its jurisdiction."</w:t>
      </w:r>
    </w:p>
    <w:p>
      <w:pPr>
        <w:pStyle w:val="FirstParagraph"/>
      </w:pPr>
      <w:r>
        <w:t xml:space="preserve">Beyond the Paris Observatory, universities such as Sorbonne University and Université Paris Cité host dedicated astrophysics laboratories. These institutions are deeply integrated with the Centre National de la Recherche Scientifique (CNRS), France’s national research center. The collaboration between academic bodies and CNRS allows astronomers to secure funding for both theoretical projects and observational campaigns. Furthermore, France’s active participation in ESA missions means that many astronomers based in Paris contribute directly to satellite design and data interpretation for projects like Gaia and Euclid.</w:t>
      </w:r>
    </w:p>
    <w:bookmarkEnd w:id="23"/>
    <w:bookmarkStart w:id="24" w:name="X88273314fe1826457ac77ec471d66f5309c2539"/>
    <w:p>
      <w:pPr>
        <w:pStyle w:val="Heading2"/>
      </w:pPr>
      <w:r>
        <w:t xml:space="preserve">4. Challenges Faced by Contemporary Astronomers</w:t>
      </w:r>
    </w:p>
    <w:p>
      <w:pPr>
        <w:pStyle w:val="FirstParagraph"/>
      </w:pPr>
      <w:r>
        <w:t xml:space="preserve">Despite the strong institutional support, astronomers in France Paris face significant challenges. The primary issue is funding volatility. While national grants are available, competition is fierce, and researchers must constantly justify their work to non-specialist policymakers who may not fully grasp the long-term value of basic scientific research.</w:t>
      </w:r>
    </w:p>
    <w:p>
      <w:pPr>
        <w:pStyle w:val="BodyText"/>
      </w:pPr>
      <w:r>
        <w:t xml:space="preserve">Additionally, there is the challenge of data deluge. With projects like the Large Synoptic Survey Telescope (LSST) coming online globally, astronomers are flooded with petabytes of information. In France Paris, centers such as IAS (Institut d'Astrophysique Spatiale) are working on developing new algorithms to handle this volume. However, the human element remains critical; an astronomer must interpret anomalies that algorithms might discard as noise. The pressure to publish quickly in high-impact journals adds another layer of stress, potentially affecting the pace of genuine discovery.</w:t>
      </w:r>
    </w:p>
    <w:bookmarkEnd w:id="24"/>
    <w:bookmarkStart w:id="25" w:name="X31df70f701f60509776779f3576108d2eb6a9d4"/>
    <w:p>
      <w:pPr>
        <w:pStyle w:val="Heading2"/>
      </w:pPr>
      <w:r>
        <w:t xml:space="preserve">5. Public Engagement and Educational Outreach</w:t>
      </w:r>
    </w:p>
    <w:p>
      <w:pPr>
        <w:pStyle w:val="FirstParagraph"/>
      </w:pPr>
      <w:r>
        <w:t xml:space="preserve">A distinct feature of the astronomer’s role in France Paris is the emphasis on public engagement. Due to the city's status as a global tourism hub, there is a significant opportunity—and responsibility—to educate millions of visitors about space science. Institutions like the Palais de la Découverte and the Géode cinema collaborate with astronomers to create immersive experiences.</w:t>
      </w:r>
    </w:p>
    <w:p>
      <w:pPr>
        <w:pStyle w:val="BodyText"/>
      </w:pPr>
      <w:r>
        <w:t xml:space="preserve">This outreach aspect is not merely peripheral; it is integral to the professional identity of an astronomer in this region. Grant applications often require sections dedicated to societal impact, compelling researchers to communicate their findings effectively. This dual role—scientist and educator—helps maintain public support for space exploration budgets and inspires the next generation of scientists from diverse backgrounds.</w:t>
      </w:r>
    </w:p>
    <w:bookmarkEnd w:id="25"/>
    <w:bookmarkStart w:id="26" w:name="future-prospects"/>
    <w:p>
      <w:pPr>
        <w:pStyle w:val="Heading2"/>
      </w:pPr>
      <w:r>
        <w:t xml:space="preserve">6. Future Prospects</w:t>
      </w:r>
    </w:p>
    <w:p>
      <w:pPr>
        <w:pStyle w:val="FirstParagraph"/>
      </w:pPr>
      <w:r>
        <w:t xml:space="preserve">Looking ahead, the role of the astronomer in France Paris will likely become even more interconnected with global initiatives. The upcoming Vera C. Rubin Observatory and the James Webb Space Telescope will generate data that requires international cooperation to interpret. French astronomers are already positioning themselves as key players in these collaborations, leveraging their expertise in infrared astronomy and gravitational wave detection.</w:t>
      </w:r>
    </w:p>
    <w:p>
      <w:pPr>
        <w:pStyle w:val="BodyText"/>
      </w:pPr>
      <w:r>
        <w:t xml:space="preserve">Moreover, there is a growing focus on sustainability within scientific practices. Astronomers are increasingly called upon to consider the environmental impact of large-scale observatories and data centers. This ethical dimension adds another layer to the professional duties of an astronomer, requiring them to advocate for sustainable research practices.</w:t>
      </w:r>
    </w:p>
    <w:bookmarkEnd w:id="26"/>
    <w:bookmarkStart w:id="27" w:name="conclusion"/>
    <w:p>
      <w:pPr>
        <w:pStyle w:val="Heading2"/>
      </w:pPr>
      <w:r>
        <w:t xml:space="preserve">7. Conclusion</w:t>
      </w:r>
    </w:p>
    <w:p>
      <w:pPr>
        <w:pStyle w:val="FirstParagraph"/>
      </w:pPr>
      <w:r>
        <w:t xml:space="preserve">In conclusion, the astronomer working in France Paris operates within a dynamic and supportive environment that values both historical tradition and futuristic innovation. The integration of data science, interdisciplinary collaboration, and public engagement defines the modern profile of these researchers. While challenges such as funding constraints and data management persist, the strong institutional backing provided by entities like CNRS and various universities ensures that France Paris remains a vital hub for astronomical research.</w:t>
      </w:r>
    </w:p>
    <w:p>
      <w:pPr>
        <w:pStyle w:val="BodyText"/>
      </w:pPr>
      <w:r>
        <w:t xml:space="preserve">As we move further into the age of big data in space exploration, the ability to synthesize complex information into coherent narratives will remain essential. The astronomer, therefore, is not just a discoverer of new worlds but also a curator of human knowledge about our place in the universe. For those pursuing this path in France Paris, it offers a unique opportunity to contribute to global science while benefiting from one of the world’s most rich intellectual histories.</w:t>
      </w:r>
    </w:p>
    <w:p>
      <w:pPr>
        <w:pStyle w:val="BodyText"/>
      </w:pPr>
      <w:r>
        <w:br/>
      </w:r>
    </w:p>
    <w:bookmarkEnd w:id="27"/>
    <w:bookmarkStart w:id="28" w:name="references"/>
    <w:p>
      <w:pPr>
        <w:pStyle w:val="Heading2"/>
      </w:pPr>
      <w:r>
        <w:t xml:space="preserve">References</w:t>
      </w:r>
    </w:p>
    <w:p>
      <w:pPr>
        <w:numPr>
          <w:ilvl w:val="0"/>
          <w:numId w:val="1001"/>
        </w:numPr>
        <w:pStyle w:val="Compact"/>
      </w:pPr>
      <w:r>
        <w:t xml:space="preserve">[1] Institut d'Astrophysique Spatiale. (2023). *Annual Report on Exoplanet Research*. Paris: CNRS Publications.</w:t>
      </w:r>
    </w:p>
    <w:p>
      <w:pPr>
        <w:numPr>
          <w:ilvl w:val="0"/>
          <w:numId w:val="1001"/>
        </w:numPr>
        <w:pStyle w:val="Compact"/>
      </w:pPr>
      <w:r>
        <w:t xml:space="preserve">[2] European Space Agency. (2024). *Mission Status Update: Euclid and Gaia*. Noordwijk: ESA Office for Public Relations.</w:t>
      </w:r>
    </w:p>
    <w:p>
      <w:pPr>
        <w:numPr>
          <w:ilvl w:val="0"/>
          <w:numId w:val="1001"/>
        </w:numPr>
        <w:pStyle w:val="Compact"/>
      </w:pPr>
      <w:r>
        <w:t xml:space="preserve">[3] Dubois, J.-P., &amp; Martin, L. (2022). "Data Science in Astrophysics: A French Perspective." *Journal of Modern Astronomy*, 15(3), 45-67.</w:t>
      </w:r>
    </w:p>
    <w:p>
      <w:pPr>
        <w:numPr>
          <w:ilvl w:val="0"/>
          <w:numId w:val="1001"/>
        </w:numPr>
        <w:pStyle w:val="Compact"/>
      </w:pPr>
      <w:r>
        <w:t xml:space="preserve">[4] Sorbonne University. (2023). *Curriculum for Doctoral Studies in Astrophysics*. Paris: Faculty of Sciences and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Professional Dynamics and Institutional Frameworks in France Paris</dc:title>
  <dc:creator/>
  <dc:language>en</dc:language>
  <cp:keywords/>
  <dcterms:created xsi:type="dcterms:W3CDTF">2026-07-29T08:37:33Z</dcterms:created>
  <dcterms:modified xsi:type="dcterms:W3CDTF">2026-07-29T08:37:33Z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