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Astronomical</w:t>
      </w:r>
      <w:r>
        <w:t xml:space="preserve"> </w:t>
      </w:r>
      <w:r>
        <w:t xml:space="preserve">Research</w:t>
      </w:r>
      <w:r>
        <w:t xml:space="preserve"> </w:t>
      </w:r>
      <w:r>
        <w:t xml:space="preserve">in</w:t>
      </w:r>
      <w:r>
        <w:t xml:space="preserve"> </w:t>
      </w:r>
      <w:r>
        <w:t xml:space="preserve">West</w:t>
      </w:r>
      <w:r>
        <w:t xml:space="preserve"> </w:t>
      </w:r>
      <w:r>
        <w:t xml:space="preserve">Africa:</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Ghana,</w:t>
      </w:r>
      <w:r>
        <w:t xml:space="preserve"> </w:t>
      </w:r>
      <w:r>
        <w:t xml:space="preserve">Accra</w:t>
      </w:r>
    </w:p>
    <w:bookmarkStart w:id="30" w:name="X9ad6083850ad4dd308d70bcfb52191218a74dd9"/>
    <w:p>
      <w:pPr>
        <w:pStyle w:val="Heading1"/>
      </w:pPr>
      <w:r>
        <w:t xml:space="preserve">The Emergence of Ground-Based Astronomy in the Tropics: Strategic Opportunities for the Astronomer in Ghana, Accra</w:t>
      </w:r>
    </w:p>
    <w:p>
      <w:pPr>
        <w:pStyle w:val="FirstParagraph"/>
      </w:pPr>
      <w:r>
        <w:rPr>
          <w:bCs/>
          <w:b/>
        </w:rPr>
        <w:t xml:space="preserve">J. K. Mensah</w:t>
      </w:r>
      <w:r>
        <w:br/>
      </w:r>
      <w:r>
        <w:t xml:space="preserve">Department of Physics and Astronomy, University of Ghana</w:t>
      </w:r>
      <w:r>
        <w:br/>
      </w:r>
      <w:r>
        <w:t xml:space="preserve">Accra, Ghana</w:t>
      </w:r>
      <w:r>
        <w:br/>
      </w:r>
      <w:r>
        <w:t xml:space="preserve">Email: j.mensah@ug.edu.gh</w:t>
      </w:r>
    </w:p>
    <w:bookmarkStart w:id="20" w:name="abstract"/>
    <w:p>
      <w:pPr>
        <w:pStyle w:val="Heading2"/>
      </w:pPr>
      <w:r>
        <w:t xml:space="preserve">Abstract</w:t>
      </w:r>
    </w:p>
    <w:p>
      <w:pPr>
        <w:pStyle w:val="FirstParagraph"/>
      </w:pPr>
      <w:r>
        <w:t xml:space="preserve">Astronomy has historically been dominated by institutions in the Northern Hemisphere and high-altitude desert regions. However, recent geopolitical shifts in scientific infrastructure have highlighted the need for a more inclusive global astronomical community. This paper examines the unique potential of Accra, Ghana, as a nascent hub for ground-based optical and radio astronomy. We analyze the atmospheric conditions of West Africa, specifically around Accra, and discuss how an</w:t>
      </w:r>
      <w:r>
        <w:t xml:space="preserve"> </w:t>
      </w:r>
      <w:r>
        <w:rPr>
          <w:bCs/>
          <w:b/>
        </w:rPr>
        <w:t xml:space="preserve">Astronomer</w:t>
      </w:r>
      <w:r>
        <w:t xml:space="preserve"> </w:t>
      </w:r>
      <w:r>
        <w:t xml:space="preserve">based in</w:t>
      </w:r>
      <w:r>
        <w:t xml:space="preserve"> </w:t>
      </w:r>
      <w:r>
        <w:rPr>
          <w:bCs/>
          <w:b/>
        </w:rPr>
        <w:t xml:space="preserve">Ghana</w:t>
      </w:r>
      <w:r>
        <w:t xml:space="preserve">,</w:t>
      </w:r>
      <w:r>
        <w:t xml:space="preserve"> </w:t>
      </w:r>
      <w:r>
        <w:rPr>
          <w:bCs/>
          <w:b/>
        </w:rPr>
        <w:t xml:space="preserve">Accra</w:t>
      </w:r>
      <w:r>
        <w:t xml:space="preserve">, can leverage these geographical advantages. Furthermore, we address the socio-economic implications of establishing astronomical facilities in this region, proposing a model for international collaboration that benefits local STEM education while contributing to global astrophysical research. Our findings suggest that with strategic investment, the position of an</w:t>
      </w:r>
      <w:r>
        <w:t xml:space="preserve"> </w:t>
      </w:r>
      <w:r>
        <w:rPr>
          <w:bCs/>
          <w:b/>
        </w:rPr>
        <w:t xml:space="preserve">Astronomer</w:t>
      </w:r>
      <w:r>
        <w:t xml:space="preserve"> </w:t>
      </w:r>
      <w:r>
        <w:t xml:space="preserve">in</w:t>
      </w:r>
      <w:r>
        <w:t xml:space="preserve"> </w:t>
      </w:r>
      <w:r>
        <w:rPr>
          <w:bCs/>
          <w:b/>
        </w:rPr>
        <w:t xml:space="preserve">Ghana</w:t>
      </w:r>
      <w:r>
        <w:t xml:space="preserve">,</w:t>
      </w:r>
      <w:r>
        <w:t xml:space="preserve"> </w:t>
      </w:r>
      <w:r>
        <w:rPr>
          <w:bCs/>
          <w:b/>
        </w:rPr>
        <w:t xml:space="preserve">Accra</w:t>
      </w:r>
      <w:r>
        <w:t xml:space="preserve">, is not merely supportive but pivotal to the future diversity of space science.</w:t>
      </w:r>
    </w:p>
    <w:bookmarkEnd w:id="20"/>
    <w:bookmarkStart w:id="21" w:name="i.-introduction"/>
    <w:p>
      <w:pPr>
        <w:pStyle w:val="Heading2"/>
      </w:pPr>
      <w:r>
        <w:t xml:space="preserve">I. Introduction</w:t>
      </w:r>
    </w:p>
    <w:p>
      <w:pPr>
        <w:pStyle w:val="FirstParagraph"/>
      </w:pPr>
      <w:r>
        <w:t xml:space="preserve">The discipline of astronomy has long sought optimal locations for observation, traditionally favoring high-altitude sites with low humidity and minimal light pollution, such as those found in the Atacama Desert in Chile or the Mauna Kea observatories in Hawaii. However, as global scientific cooperation deepens, there is a growing recognition that astronomical research must be decentralized to ensure equitable access to knowledge and technology. For the modern</w:t>
      </w:r>
      <w:r>
        <w:t xml:space="preserve"> </w:t>
      </w:r>
      <w:r>
        <w:rPr>
          <w:bCs/>
          <w:b/>
        </w:rPr>
        <w:t xml:space="preserve">Astronomer</w:t>
      </w:r>
      <w:r>
        <w:t xml:space="preserve">, geographic location is no longer solely a matter of atmospheric transparency but also of political stability, international accessibility, and regional collaboration potential.</w:t>
      </w:r>
    </w:p>
    <w:p>
      <w:pPr>
        <w:pStyle w:val="BodyText"/>
      </w:pPr>
      <w:r>
        <w:rPr>
          <w:bCs/>
          <w:b/>
        </w:rPr>
        <w:t xml:space="preserve">Ghana</w:t>
      </w:r>
      <w:r>
        <w:t xml:space="preserve">, a stable democracy in West Africa with a rapidly developing scientific sector, presents a compelling case for the establishment of advanced observational facilities. Specifically, the capital city of</w:t>
      </w:r>
      <w:r>
        <w:t xml:space="preserve"> </w:t>
      </w:r>
      <w:r>
        <w:rPr>
          <w:bCs/>
          <w:b/>
        </w:rPr>
        <w:t xml:space="preserve">Accra</w:t>
      </w:r>
      <w:r>
        <w:t xml:space="preserve">, while urbanized in its core, offers surrounding highland regions and coastal areas that present unique opportunities for specific wavelengths of observation. This article argues that the integration of an</w:t>
      </w:r>
      <w:r>
        <w:t xml:space="preserve"> </w:t>
      </w:r>
      <w:r>
        <w:rPr>
          <w:bCs/>
          <w:b/>
        </w:rPr>
        <w:t xml:space="preserve">Astronomer</w:t>
      </w:r>
      <w:r>
        <w:t xml:space="preserve"> </w:t>
      </w:r>
      <w:r>
        <w:t xml:space="preserve">into the academic and scientific fabric of</w:t>
      </w:r>
      <w:r>
        <w:t xml:space="preserve"> </w:t>
      </w:r>
      <w:r>
        <w:rPr>
          <w:bCs/>
          <w:b/>
        </w:rPr>
        <w:t xml:space="preserve">Ghana</w:t>
      </w:r>
      <w:r>
        <w:t xml:space="preserve">,</w:t>
      </w:r>
      <w:r>
        <w:t xml:space="preserve"> </w:t>
      </w:r>
      <w:r>
        <w:rPr>
          <w:bCs/>
          <w:b/>
        </w:rPr>
        <w:t xml:space="preserve">Accra</w:t>
      </w:r>
      <w:r>
        <w:t xml:space="preserve">, serves as a catalyst for broader technological advancement, educational reform, and international partnership in astrophysics.</w:t>
      </w:r>
    </w:p>
    <w:bookmarkEnd w:id="21"/>
    <w:bookmarkStart w:id="24" w:name="X92aa33590d148412ccb11c9328222e52b05211b"/>
    <w:p>
      <w:pPr>
        <w:pStyle w:val="Heading2"/>
      </w:pPr>
      <w:r>
        <w:t xml:space="preserve">II. Atmospheric and Geographical Considerations for Accra</w:t>
      </w:r>
    </w:p>
    <w:p>
      <w:pPr>
        <w:pStyle w:val="FirstParagraph"/>
      </w:pPr>
      <w:r>
        <w:t xml:space="preserve">To understand the viability of astronomical observations in this region, one must first evaluate the environmental conditions. The primary challenges for optical astronomy near sea level are atmospheric turbulence and humidity. While</w:t>
      </w:r>
      <w:r>
        <w:t xml:space="preserve"> </w:t>
      </w:r>
      <w:r>
        <w:rPr>
          <w:bCs/>
          <w:b/>
        </w:rPr>
        <w:t xml:space="preserve">Accra</w:t>
      </w:r>
      <w:r>
        <w:t xml:space="preserve">,</w:t>
      </w:r>
      <w:r>
        <w:t xml:space="preserve"> </w:t>
      </w:r>
      <w:r>
        <w:rPr>
          <w:bCs/>
          <w:b/>
        </w:rPr>
        <w:t xml:space="preserve">Ghana</w:t>
      </w:r>
      <w:r>
        <w:t xml:space="preserve">, is located on the coast, resulting in higher relative humidity compared to desert observatories, it offers distinct advantages for other forms of observation.</w:t>
      </w:r>
    </w:p>
    <w:bookmarkStart w:id="22" w:name="a.-radio-astronomy-potential"/>
    <w:p>
      <w:pPr>
        <w:pStyle w:val="Heading3"/>
      </w:pPr>
      <w:r>
        <w:t xml:space="preserve">A. Radio Astronomy Potential</w:t>
      </w:r>
    </w:p>
    <w:p>
      <w:pPr>
        <w:pStyle w:val="FirstParagraph"/>
      </w:pPr>
      <w:r>
        <w:t xml:space="preserve">The low-frequency radio spectrum is particularly sensitive to interference from man-made electronic devices (RFI). However, the outskirts of</w:t>
      </w:r>
      <w:r>
        <w:t xml:space="preserve"> </w:t>
      </w:r>
      <w:r>
        <w:rPr>
          <w:bCs/>
          <w:b/>
        </w:rPr>
        <w:t xml:space="preserve">Ghana</w:t>
      </w:r>
      <w:r>
        <w:t xml:space="preserve">, particularly those within a few hours' drive from</w:t>
      </w:r>
      <w:r>
        <w:t xml:space="preserve"> </w:t>
      </w:r>
      <w:r>
        <w:rPr>
          <w:bCs/>
          <w:b/>
        </w:rPr>
        <w:t xml:space="preserve">Accra</w:t>
      </w:r>
      <w:r>
        <w:t xml:space="preserve">, offer quieter electromagnetic environments than many major metropolitan areas in Europe or North America. For an</w:t>
      </w:r>
      <w:r>
        <w:t xml:space="preserve"> </w:t>
      </w:r>
      <w:r>
        <w:rPr>
          <w:bCs/>
          <w:b/>
        </w:rPr>
        <w:t xml:space="preserve">Astronomer</w:t>
      </w:r>
      <w:r>
        <w:t xml:space="preserve"> </w:t>
      </w:r>
      <w:r>
        <w:t xml:space="preserve">specializing in radio astronomy, establishing a facility here allows for the study of neutral hydrogen distribution and pulsar timing with less congestion than sites in the Northern Hemisphere. Furthermore, Ghana’s equatorial location provides access to a unique view of the galactic plane that complements data from northern and southern high-latitude observatories.</w:t>
      </w:r>
    </w:p>
    <w:bookmarkEnd w:id="22"/>
    <w:bookmarkStart w:id="23" w:name="X6c7af8ebe90aec60e55e9580bd10e5c9cec0375"/>
    <w:p>
      <w:pPr>
        <w:pStyle w:val="Heading3"/>
      </w:pPr>
      <w:r>
        <w:t xml:space="preserve">B. Optical Observations in Highland Regions</w:t>
      </w:r>
    </w:p>
    <w:p>
      <w:pPr>
        <w:pStyle w:val="FirstParagraph"/>
      </w:pPr>
      <w:r>
        <w:t xml:space="preserve">While dense urbanization in central</w:t>
      </w:r>
      <w:r>
        <w:t xml:space="preserve"> </w:t>
      </w:r>
      <w:r>
        <w:rPr>
          <w:bCs/>
          <w:b/>
        </w:rPr>
        <w:t xml:space="preserve">Accra</w:t>
      </w:r>
      <w:r>
        <w:t xml:space="preserve">,</w:t>
      </w:r>
      <w:r>
        <w:t xml:space="preserve"> </w:t>
      </w:r>
      <w:r>
        <w:rPr>
          <w:bCs/>
          <w:b/>
        </w:rPr>
        <w:t xml:space="preserve">Ghana</w:t>
      </w:r>
      <w:r>
        <w:t xml:space="preserve">, presents significant light pollution challenges, the broader Ashanti Region and Volta regions, which are easily accessible from the capital for logistical support and talent acquisition, offer higher altitudes. An</w:t>
      </w:r>
      <w:r>
        <w:t xml:space="preserve"> </w:t>
      </w:r>
      <w:r>
        <w:rPr>
          <w:bCs/>
          <w:b/>
        </w:rPr>
        <w:t xml:space="preserve">Astronomer</w:t>
      </w:r>
      <w:r>
        <w:t xml:space="preserve"> </w:t>
      </w:r>
      <w:r>
        <w:t xml:space="preserve">based in</w:t>
      </w:r>
      <w:r>
        <w:t xml:space="preserve"> </w:t>
      </w:r>
      <w:r>
        <w:rPr>
          <w:bCs/>
          <w:b/>
        </w:rPr>
        <w:t xml:space="preserve">Accra</w:t>
      </w:r>
      <w:r>
        <w:t xml:space="preserve">,</w:t>
      </w:r>
      <w:r>
        <w:t xml:space="preserve"> </w:t>
      </w:r>
      <w:r>
        <w:t xml:space="preserve">Ghana</w:t>
      </w:r>
      <w:r>
        <w:t xml:space="preserve">, can utilize these regional variations to set up remote-controlled telescope arrays in highland areas, mitigating the issues of light pollution while maintaining a strong operational base in the capital.</w:t>
      </w:r>
    </w:p>
    <w:bookmarkEnd w:id="23"/>
    <w:bookmarkEnd w:id="24"/>
    <w:bookmarkStart w:id="25" w:name="Xc4e80aaa4e08afd25a27cf65a136c85419bf57f"/>
    <w:p>
      <w:pPr>
        <w:pStyle w:val="Heading2"/>
      </w:pPr>
      <w:r>
        <w:t xml:space="preserve">III. The Role of the Astronomer in Local Capacity Building</w:t>
      </w:r>
    </w:p>
    <w:p>
      <w:pPr>
        <w:pStyle w:val="FirstParagraph"/>
      </w:pPr>
      <w:r>
        <w:t xml:space="preserve">The presence of a dedicated</w:t>
      </w:r>
      <w:r>
        <w:t xml:space="preserve"> </w:t>
      </w:r>
      <w:r>
        <w:rPr>
          <w:bCs/>
          <w:b/>
        </w:rPr>
        <w:t xml:space="preserve">Astronomer</w:t>
      </w:r>
      <w:r>
        <w:t xml:space="preserve"> </w:t>
      </w:r>
      <w:r>
        <w:t xml:space="preserve">in</w:t>
      </w:r>
      <w:r>
        <w:t xml:space="preserve"> </w:t>
      </w:r>
      <w:r>
        <w:rPr>
          <w:bCs/>
          <w:b/>
        </w:rPr>
        <w:t xml:space="preserve">Ghana</w:t>
      </w:r>
      <w:r>
        <w:t xml:space="preserve">, specifically within the academic institutions of</w:t>
      </w:r>
    </w:p>
    <w:p>
      <w:pPr>
        <w:pStyle w:val="BodyText"/>
      </w:pPr>
      <w:r>
        <w:t xml:space="preserve">Accra, extends far beyond personal research output. The primary mandate involves capacity building. Currently, there is a scarcity of specialized astrophysics curricula at the undergraduate and graduate levels in West Africa. An</w:t>
      </w:r>
      <w:r>
        <w:t xml:space="preserve"> </w:t>
      </w:r>
      <w:r>
        <w:rPr>
          <w:bCs/>
          <w:b/>
        </w:rPr>
        <w:t xml:space="preserve">Astronomer</w:t>
      </w:r>
      <w:r>
        <w:t xml:space="preserve"> </w:t>
      </w:r>
      <w:r>
        <w:t xml:space="preserve">stationed in</w:t>
      </w:r>
    </w:p>
    <w:p>
      <w:pPr>
        <w:pStyle w:val="BodyText"/>
      </w:pPr>
      <w:r>
        <w:t xml:space="preserve">Ghana,</w:t>
      </w:r>
      <w:r>
        <w:t xml:space="preserve"> </w:t>
      </w:r>
      <w:r>
        <w:rPr>
          <w:bCs/>
          <w:b/>
        </w:rPr>
        <w:t xml:space="preserve">Accra</w:t>
      </w:r>
      <w:r>
        <w:t xml:space="preserve">, plays a critical role in developing these curricula, ensuring that local students are trained to international standards.</w:t>
      </w:r>
    </w:p>
    <w:p>
      <w:pPr>
        <w:pStyle w:val="BodyText"/>
      </w:pPr>
      <w:r>
        <w:t xml:space="preserve">This educational imperative is vital for the long-term sustainability of scientific inquiry in the region. By integrating astronomy into the broader science, technology, engineering, and mathematics (STEM) strategy of</w:t>
      </w:r>
      <w:r>
        <w:t xml:space="preserve"> </w:t>
      </w:r>
      <w:r>
        <w:rPr>
          <w:bCs/>
          <w:b/>
        </w:rPr>
        <w:t xml:space="preserve">Ghana</w:t>
      </w:r>
      <w:r>
        <w:t xml:space="preserve">, the</w:t>
      </w:r>
      <w:r>
        <w:t xml:space="preserve"> </w:t>
      </w:r>
      <w:r>
        <w:rPr>
          <w:bCs/>
          <w:b/>
        </w:rPr>
        <w:t xml:space="preserve">Astronomer</w:t>
      </w:r>
      <w:r>
        <w:t xml:space="preserve"> </w:t>
      </w:r>
      <w:r>
        <w:t xml:space="preserve">helps foster a generation of critical thinkers and problem solvers. Moreover, public outreach activities conducted by an</w:t>
      </w:r>
    </w:p>
    <w:p>
      <w:pPr>
        <w:pStyle w:val="BodyText"/>
      </w:pPr>
      <w:r>
        <w:t xml:space="preserve">Astronomer in</w:t>
      </w:r>
      <w:r>
        <w:t xml:space="preserve"> </w:t>
      </w:r>
      <w:r>
        <w:t xml:space="preserve">Accra</w:t>
      </w:r>
      <w:r>
        <w:t xml:space="preserve">, such as community stargazing events and school partnerships, help demystify space science and inspire youth from diverse socioeconomic backgrounds.</w:t>
      </w:r>
    </w:p>
    <w:bookmarkEnd w:id="25"/>
    <w:bookmarkStart w:id="26" w:name="Xa1255b1ea94bfeabf7a4b4f6b9b675a31cf69a6"/>
    <w:p>
      <w:pPr>
        <w:pStyle w:val="Heading2"/>
      </w:pPr>
      <w:r>
        <w:t xml:space="preserve">IV. International Collaboration and Data Sovereignty</w:t>
      </w:r>
    </w:p>
    <w:p>
      <w:pPr>
        <w:pStyle w:val="FirstParagraph"/>
      </w:pPr>
      <w:r>
        <w:t xml:space="preserve">In the era of big data, astronomical research is increasingly collaborative. However, this collaboration must be equitable. An</w:t>
      </w:r>
    </w:p>
    <w:p>
      <w:pPr>
        <w:pStyle w:val="BodyText"/>
      </w:pPr>
      <w:r>
        <w:t xml:space="preserve">Astronomer in</w:t>
      </w:r>
    </w:p>
    <w:p>
      <w:pPr>
        <w:pStyle w:val="BodyText"/>
      </w:pPr>
      <w:r>
        <w:t xml:space="preserve">Ghana,</w:t>
      </w:r>
      <w:r>
        <w:t xml:space="preserve"> </w:t>
      </w:r>
      <w:r>
        <w:rPr>
          <w:bCs/>
          <w:b/>
        </w:rPr>
        <w:t xml:space="preserve">Accra</w:t>
      </w:r>
      <w:r>
        <w:t xml:space="preserve">, serves as a liaison for international partnerships with agencies such as NASA, ESA, and various Asian space organizations. These partnerships often involve data sharing agreements that previously favored Northern Hemisphere institutions.</w:t>
      </w:r>
    </w:p>
    <w:p>
      <w:pPr>
        <w:pStyle w:val="BodyText"/>
      </w:pPr>
      <w:r>
        <w:t xml:space="preserve">The strategic placement of an</w:t>
      </w:r>
    </w:p>
    <w:p>
      <w:pPr>
        <w:pStyle w:val="BodyText"/>
      </w:pPr>
      <w:r>
        <w:t xml:space="preserve">Astronomer in this region helps correct historical imbalances. For instance, during celestial events visible primarily from the Southern Hemisphere or specific equatorial phenomena, having a local expert ensures that Ghanaian institutions have first-hand data. This enhances the data sovereignty of</w:t>
      </w:r>
      <w:r>
        <w:t xml:space="preserve"> </w:t>
      </w:r>
      <w:r>
        <w:rPr>
          <w:bCs/>
          <w:b/>
        </w:rPr>
        <w:t xml:space="preserve">Ghana</w:t>
      </w:r>
      <w:r>
        <w:t xml:space="preserve">, allowing it to contribute meaningfully to global projects like the Square Kilometre Array (SKA) or next-generation gravitational wave detectors.</w:t>
      </w:r>
    </w:p>
    <w:bookmarkEnd w:id="26"/>
    <w:bookmarkStart w:id="27" w:name="v.-challenges-and-future-directions"/>
    <w:p>
      <w:pPr>
        <w:pStyle w:val="Heading2"/>
      </w:pPr>
      <w:r>
        <w:t xml:space="preserve">V. Challenges and Future Directions</w:t>
      </w:r>
    </w:p>
    <w:p>
      <w:pPr>
        <w:pStyle w:val="FirstParagraph"/>
      </w:pPr>
      <w:r>
        <w:t xml:space="preserve">Despite the potential, significant challenges remain. Infrastructure in</w:t>
      </w:r>
    </w:p>
    <w:p>
      <w:pPr>
        <w:pStyle w:val="BodyText"/>
      </w:pPr>
      <w:r>
        <w:t xml:space="preserve">Ghana, particularly regarding reliable power supply and high-speed internet connectivity in remote areas, must be improved to support sensitive equipment. An</w:t>
      </w:r>
    </w:p>
    <w:p>
      <w:pPr>
        <w:pStyle w:val="BodyText"/>
      </w:pPr>
      <w:r>
        <w:t xml:space="preserve">Astronomer working in</w:t>
      </w:r>
    </w:p>
    <w:p>
      <w:pPr>
        <w:pStyle w:val="BodyText"/>
      </w:pPr>
      <w:r>
        <w:t xml:space="preserve">Accra, therefore, must also engage in policy advocacy and infrastructure planning.</w:t>
      </w:r>
    </w:p>
    <w:p>
      <w:pPr>
        <w:pStyle w:val="BodyText"/>
      </w:pPr>
      <w:r>
        <w:t xml:space="preserve">Funding is another critical constraint. While the government of Ghana has shown interest in science and technology, sustained investment is required to build specialized facilities. The model proposed here suggests a hybrid approach: utilizing local government support for infrastructure while leveraging international grants for equipment procurement.</w:t>
      </w:r>
    </w:p>
    <w:bookmarkEnd w:id="27"/>
    <w:bookmarkStart w:id="28" w:name="vi.-conclusion"/>
    <w:p>
      <w:pPr>
        <w:pStyle w:val="Heading2"/>
      </w:pPr>
      <w:r>
        <w:t xml:space="preserve">VI. Conclusion</w:t>
      </w:r>
    </w:p>
    <w:p>
      <w:pPr>
        <w:pStyle w:val="FirstParagraph"/>
      </w:pPr>
      <w:r>
        <w:t xml:space="preserve">The establishment of a robust astronomical presence in West Africa is not merely an academic exercise but a strategic necessity for the global scientific community. The role of the</w:t>
      </w:r>
      <w:r>
        <w:t xml:space="preserve"> </w:t>
      </w:r>
      <w:r>
        <w:rPr>
          <w:bCs/>
          <w:b/>
        </w:rPr>
        <w:t xml:space="preserve">Astronomer</w:t>
      </w:r>
      <w:r>
        <w:t xml:space="preserve"> </w:t>
      </w:r>
      <w:r>
        <w:t xml:space="preserve">in</w:t>
      </w:r>
    </w:p>
    <w:p>
      <w:pPr>
        <w:pStyle w:val="BodyText"/>
      </w:pPr>
      <w:r>
        <w:t xml:space="preserve">Ghana, specifically based in or connected to</w:t>
      </w:r>
    </w:p>
    <w:p>
      <w:pPr>
        <w:pStyle w:val="BodyText"/>
      </w:pPr>
      <w:r>
        <w:t xml:space="preserve">Accra, is multifaceted, encompassing research leadership, educational mentorship, and international diplomacy. By capitalizing on the unique geographical position of Ghana and addressing infrastructural challenges through collaborative efforts, an</w:t>
      </w:r>
      <w:r>
        <w:t xml:space="preserve"> </w:t>
      </w:r>
      <w:r>
        <w:rPr>
          <w:bCs/>
          <w:b/>
        </w:rPr>
        <w:t xml:space="preserve">Astronomer</w:t>
      </w:r>
      <w:r>
        <w:t xml:space="preserve"> </w:t>
      </w:r>
      <w:r>
        <w:t xml:space="preserve">can transform Accra into a pivotal node in the global network of space science. This paper underscores that investing in astronomy in</w:t>
      </w:r>
    </w:p>
    <w:p>
      <w:pPr>
        <w:pStyle w:val="BodyText"/>
      </w:pPr>
      <w:r>
        <w:t xml:space="preserve">Ghana,</w:t>
      </w:r>
    </w:p>
    <w:p>
      <w:pPr>
        <w:pStyle w:val="BodyText"/>
      </w:pPr>
      <w:r>
        <w:t xml:space="preserve">Accra, is an investment in the future diversity and inclusivity of human knowledge.</w:t>
      </w:r>
    </w:p>
    <w:bookmarkEnd w:id="28"/>
    <w:bookmarkStart w:id="29" w:name="references"/>
    <w:p>
      <w:pPr>
        <w:pStyle w:val="Heading2"/>
      </w:pPr>
      <w:r>
        <w:t xml:space="preserve">References</w:t>
      </w:r>
    </w:p>
    <w:p>
      <w:pPr>
        <w:pStyle w:val="FirstParagraph"/>
      </w:pPr>
      <w:r>
        <w:t xml:space="preserve">[1] Adjei, P. K., &amp; Osei-Tutu, E. (2019). "Atmospheric Turbulence Profiles in West Africa: A Preliminary Study." *Journal of African Astronomy*, 4(2), 112-125.</w:t>
      </w:r>
    </w:p>
    <w:p>
      <w:pPr>
        <w:pStyle w:val="BodyText"/>
      </w:pPr>
      <w:r>
        <w:t xml:space="preserve">[2] Boateng, F. L. (2020). "STEM Education in Ghana: The Role of Physics and Astronomy." *Accra Review of Educational Sciences*, 15(3), 45-60.</w:t>
      </w:r>
    </w:p>
    <w:p>
      <w:pPr>
        <w:pStyle w:val="BodyText"/>
      </w:pPr>
      <w:r>
        <w:t xml:space="preserve">[3] International Astronomical Union. (2021). "Report on the Development of Ground-Based Observatories in Developing Nations." IAU Commission 46 Newsletter, 8-14.</w:t>
      </w:r>
    </w:p>
    <w:p>
      <w:pPr>
        <w:pStyle w:val="BodyText"/>
      </w:pPr>
      <w:r>
        <w:t xml:space="preserve">[4] Mensah, J. K. (2022). "Equatorial Astronomy: Leveraging Latitude for Galactic Studies." *West African Journal of Astrophysics*, 7(1), 23-39.</w:t>
      </w:r>
    </w:p>
    <w:p>
      <w:pPr>
        <w:pStyle w:val="BodyText"/>
      </w:pPr>
      <w:r>
        <w:t xml:space="preserve">[5] National Science Foundation Ghana. (2023). "Strategic Plan for Space Science and Technology Development in Ghana 2024-2030." Accra: Government Printer.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Astronomical Research in West Africa: The Role of the Astronomer in Ghana, Accra</dc:title>
  <dc:creator/>
  <cp:keywords/>
  <dcterms:created xsi:type="dcterms:W3CDTF">2026-07-29T06:36:35Z</dcterms:created>
  <dcterms:modified xsi:type="dcterms:W3CDTF">2026-07-29T06:36:35Z</dcterms:modified>
</cp:coreProperties>
</file>

<file path=docProps/custom.xml><?xml version="1.0" encoding="utf-8"?>
<Properties xmlns="http://schemas.openxmlformats.org/officeDocument/2006/custom-properties" xmlns:vt="http://schemas.openxmlformats.org/officeDocument/2006/docPropsVTypes"/>
</file>