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Resurgence</w:t>
      </w:r>
      <w:r>
        <w:t xml:space="preserve"> </w:t>
      </w:r>
      <w:r>
        <w:t xml:space="preserve">of</w:t>
      </w:r>
      <w:r>
        <w:t xml:space="preserve"> </w:t>
      </w:r>
      <w:r>
        <w:t xml:space="preserve">Celestial</w:t>
      </w:r>
      <w:r>
        <w:t xml:space="preserve"> </w:t>
      </w:r>
      <w:r>
        <w:t xml:space="preserve">Observation: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Modern</w:t>
      </w:r>
      <w:r>
        <w:t xml:space="preserve"> </w:t>
      </w:r>
      <w:r>
        <w:t xml:space="preserve">Iraq</w:t>
      </w:r>
      <w:r>
        <w:t xml:space="preserve"> </w:t>
      </w:r>
      <w:r>
        <w:t xml:space="preserve">Baghdad</w:t>
      </w:r>
    </w:p>
    <w:bookmarkStart w:id="25" w:name="X1f27c85f99355d446aad00c8bdf259ddef1ce1d"/>
    <w:p>
      <w:pPr>
        <w:pStyle w:val="Heading1"/>
      </w:pPr>
      <w:r>
        <w:t xml:space="preserve">The Resurgence of Celestial Observation: The Role of the Astronomer in Modern Iraq Baghdad</w:t>
      </w:r>
    </w:p>
    <w:p>
      <w:pPr>
        <w:pStyle w:val="FirstParagraph"/>
      </w:pPr>
      <w:r>
        <w:rPr>
          <w:bCs/>
          <w:b/>
        </w:rPr>
        <w:t xml:space="preserve">Abstract:</w:t>
      </w:r>
    </w:p>
    <w:p>
      <w:pPr>
        <w:pStyle w:val="BodyText"/>
      </w:pPr>
      <w:r>
        <w:br/>
      </w:r>
      <w:r>
        <w:t xml:space="preserve">The historical legacy of Mesopotamia as the cradle of astronomy is increasingly being rediscovered through contemporary scientific endeavors. This paper examines the evolving role and significance of the modern</w:t>
      </w:r>
      <w:r>
        <w:t xml:space="preserve"> </w:t>
      </w:r>
      <w:hyperlink w:anchor="Xa39a3ee5e6b4b0d3255bfef95601890afd80709">
        <w:r>
          <w:rPr>
            <w:rStyle w:val="Hyperlink"/>
            <w:bCs/>
            <w:b/>
          </w:rPr>
          <w:t xml:space="preserve">Astronomer</w:t>
        </w:r>
      </w:hyperlink>
      <w:r>
        <w:t xml:space="preserve"> </w:t>
      </w:r>
      <w:r>
        <w:t xml:space="preserve">operating within</w:t>
      </w:r>
      <w:r>
        <w:t xml:space="preserve"> </w:t>
      </w:r>
      <w:hyperlink w:anchor="Xa39a3ee5e6b4b0d3255bfef95601890afd80709">
        <w:r>
          <w:rPr>
            <w:rStyle w:val="Hyperlink"/>
            <w:bCs/>
            <w:b/>
          </w:rPr>
          <w:t xml:space="preserve">Iraq Baghdad</w:t>
        </w:r>
      </w:hyperlink>
      <w:r>
        <w:t xml:space="preserve">. It explores how traditional astronomical heritage intersects with current technological advancements, educational initiatives, and cultural preservation efforts. By analyzing recent projects in Iraq's capital city, we highlight the critical importance of nurturing local expertise in astrophysics and observational astronomy to bridge historical legacy with future innovation.</w:t>
      </w:r>
    </w:p>
    <w:bookmarkStart w:id="20" w:name="introduction-a-historical-perspective"/>
    <w:p>
      <w:pPr>
        <w:pStyle w:val="Heading2"/>
      </w:pPr>
      <w:r>
        <w:t xml:space="preserve">Introduction: A Historical Perspective</w:t>
      </w:r>
    </w:p>
    <w:p>
      <w:pPr>
        <w:pStyle w:val="FirstParagraph"/>
      </w:pPr>
      <w:r>
        <w:br/>
      </w:r>
      <w:r>
        <w:t xml:space="preserve">The region encompassing modern-day</w:t>
      </w:r>
      <w:r>
        <w:t xml:space="preserve"> </w:t>
      </w:r>
      <w:hyperlink w:anchor="Xa39a3ee5e6b4b0d3255bfef95601890afd80709">
        <w:r>
          <w:rPr>
            <w:rStyle w:val="Hyperlink"/>
            <w:bCs/>
            <w:b/>
          </w:rPr>
          <w:t xml:space="preserve">Iraq Baghdad</w:t>
        </w:r>
      </w:hyperlink>
      <w:r>
        <w:t xml:space="preserve"> </w:t>
      </w:r>
      <w:r>
        <w:t xml:space="preserve">holds a distinguished place in the annals of scientific history. For millennia, the lands between the Tigris and Euphrates rivers have served as an epicenter for astronomical study. Ancient Babylonian scholars meticulously recorded celestial movements, laying foundational principles that would eventually influence Greek, Islamic, and European astronomy. The concept of the</w:t>
      </w:r>
      <w:r>
        <w:t xml:space="preserve"> </w:t>
      </w:r>
      <w:hyperlink w:anchor="Xa39a3ee5e6b4b0d3255bfef95601890afd80709">
        <w:r>
          <w:rPr>
            <w:rStyle w:val="Hyperlink"/>
            <w:bCs/>
            <w:b/>
          </w:rPr>
          <w:t xml:space="preserve">Astronomer</w:t>
        </w:r>
      </w:hyperlink>
      <w:r>
        <w:t xml:space="preserve"> </w:t>
      </w:r>
      <w:r>
        <w:t xml:space="preserve">in this context is not merely a contemporary scientific profession but a continuation of an ancient lineage. Today, as Iraq seeks to rebuild its intellectual infrastructure following decades of conflict, the revival of astronomical sciences represents more than just academic interest; it signifies a reconnection with one's cultural identity and global scientific community.</w:t>
      </w:r>
      <w:r>
        <w:br/>
      </w:r>
      <w:r>
        <w:br/>
      </w:r>
      <w:r>
        <w:t xml:space="preserve">The geographical position of</w:t>
      </w:r>
      <w:r>
        <w:t xml:space="preserve"> </w:t>
      </w:r>
      <w:hyperlink w:anchor="Xa39a3ee5e6b4b0d3255bfef95601890afd80709">
        <w:r>
          <w:rPr>
            <w:rStyle w:val="Hyperlink"/>
            <w:bCs/>
            <w:b/>
          </w:rPr>
          <w:t xml:space="preserve">Iraq Baghdad</w:t>
        </w:r>
      </w:hyperlink>
      <w:r>
        <w:t xml:space="preserve">, situated in the Middle East, offers unique opportunities for night sky observation, particularly given its relatively low light pollution in surrounding areas compared to densely urbanized zones. However, the practical application of these conditions requires dedicated professionals who possess both theoretical knowledge and technical skills—roles filled by today’s</w:t>
      </w:r>
      <w:r>
        <w:t xml:space="preserve"> </w:t>
      </w:r>
      <w:hyperlink w:anchor="Xa39a3ee5e6b4b0d3255bfef95601890afd80709">
        <w:r>
          <w:rPr>
            <w:rStyle w:val="Hyperlink"/>
            <w:bCs/>
            <w:b/>
          </w:rPr>
          <w:t xml:space="preserve">Astronomers</w:t>
        </w:r>
      </w:hyperlink>
      <w:r>
        <w:t xml:space="preserve">.</w:t>
      </w:r>
    </w:p>
    <w:bookmarkEnd w:id="20"/>
    <w:bookmarkStart w:id="21" w:name="Xe7309c2ed4ec1b2fa764cdec6c8b7b3dcaaa2f0"/>
    <w:p>
      <w:pPr>
        <w:pStyle w:val="Heading2"/>
      </w:pPr>
      <w:r>
        <w:t xml:space="preserve">The Contemporary Role of the Astronomer in Iraq Baghdad</w:t>
      </w:r>
    </w:p>
    <w:p>
      <w:pPr>
        <w:pStyle w:val="FirstParagraph"/>
      </w:pPr>
      <w:r>
        <w:br/>
      </w:r>
      <w:r>
        <w:t xml:space="preserve">In recent years, there has been a noticeable shift towards establishing robust astronomical research capabilities within</w:t>
      </w:r>
      <w:r>
        <w:t xml:space="preserve"> </w:t>
      </w:r>
      <w:hyperlink w:anchor="Xa39a3ee5e6b4b0d3255bfef95601890afd80709">
        <w:r>
          <w:rPr>
            <w:rStyle w:val="Hyperlink"/>
            <w:bCs/>
            <w:b/>
          </w:rPr>
          <w:t xml:space="preserve">Iraq Baghdad</w:t>
        </w:r>
      </w:hyperlink>
      <w:r>
        <w:t xml:space="preserve">. The primary focus for many</w:t>
      </w:r>
      <w:r>
        <w:t xml:space="preserve"> </w:t>
      </w:r>
      <w:hyperlink w:anchor="Xa39a3ee5e6b4b0d3255bfef95601890afd80709">
        <w:r>
          <w:rPr>
            <w:rStyle w:val="Hyperlink"/>
            <w:bCs/>
            <w:b/>
          </w:rPr>
          <w:t xml:space="preserve">Astronomers</w:t>
        </w:r>
      </w:hyperlink>
      <w:r>
        <w:t xml:space="preserve"> </w:t>
      </w:r>
      <w:r>
        <w:t xml:space="preserve">working in this region includes the establishment of observatories, development of educational programs at universities such as the University of Baghdad, and participation in international collaborative projects. These efforts are crucial for reintegrating Iraq into the global scientific dialogue.</w:t>
      </w:r>
      <w:r>
        <w:br/>
      </w:r>
      <w:r>
        <w:br/>
      </w:r>
      <w:r>
        <w:t xml:space="preserve">One significant aspect is the training and education sector. Many</w:t>
      </w:r>
      <w:r>
        <w:t xml:space="preserve"> </w:t>
      </w:r>
      <w:hyperlink w:anchor="Xa39a3ee5e6b4b0d3255bfef95601890afd80709">
        <w:r>
          <w:rPr>
            <w:rStyle w:val="Hyperlink"/>
            <w:bCs/>
            <w:b/>
          </w:rPr>
          <w:t xml:space="preserve">Astronomers</w:t>
        </w:r>
      </w:hyperlink>
      <w:r>
        <w:t xml:space="preserve"> </w:t>
      </w:r>
      <w:r>
        <w:t xml:space="preserve">based in</w:t>
      </w:r>
      <w:r>
        <w:t xml:space="preserve"> </w:t>
      </w:r>
      <w:hyperlink w:anchor="Xa39a3ee5e6b4b0d3255bfef95601890afd80709">
        <w:r>
          <w:rPr>
            <w:rStyle w:val="Hyperlink"/>
            <w:bCs/>
            <w:b/>
          </w:rPr>
          <w:t xml:space="preserve">Iraq Baghdad</w:t>
        </w:r>
      </w:hyperlink>
      <w:r>
        <w:t xml:space="preserve"> </w:t>
      </w:r>
      <w:r>
        <w:t xml:space="preserve">are actively involved in curriculum development, aiming to introduce astronomy as a viable field of study for undergraduate and postgraduate students. This initiative seeks to inspire the next generation of scientists from within Iraq, fostering a sense of pride and continuity with their ancestral heritage. The presence of experienced</w:t>
      </w:r>
      <w:r>
        <w:t xml:space="preserve"> </w:t>
      </w:r>
      <w:hyperlink w:anchor="Xa39a3ee5e6b4b0d3255bfef95601890afd80709">
        <w:r>
          <w:rPr>
            <w:rStyle w:val="Hyperlink"/>
            <w:bCs/>
            <w:b/>
          </w:rPr>
          <w:t xml:space="preserve">Astronomers</w:t>
        </w:r>
      </w:hyperlink>
      <w:r>
        <w:t xml:space="preserve"> </w:t>
      </w:r>
      <w:r>
        <w:t xml:space="preserve">also facilitates mentorship opportunities, allowing young talents to engage directly with cutting-edge research methodologies.</w:t>
      </w:r>
      <w:r>
        <w:br/>
      </w:r>
      <w:r>
        <w:br/>
      </w:r>
      <w:r>
        <w:t xml:space="preserve">Furthermore, the role extends beyond academia. Public engagement initiatives led by</w:t>
      </w:r>
      <w:r>
        <w:t xml:space="preserve"> </w:t>
      </w:r>
      <w:hyperlink w:anchor="Xa39a3ee5e6b4b0d3255bfef95601890afd80709">
        <w:r>
          <w:rPr>
            <w:rStyle w:val="Hyperlink"/>
            <w:bCs/>
            <w:b/>
          </w:rPr>
          <w:t xml:space="preserve">Astronomers</w:t>
        </w:r>
      </w:hyperlink>
      <w:r>
        <w:t xml:space="preserve"> </w:t>
      </w:r>
      <w:r>
        <w:t xml:space="preserve">in</w:t>
      </w:r>
      <w:r>
        <w:t xml:space="preserve"> </w:t>
      </w:r>
      <w:hyperlink w:anchor="Xa39a3ee5e6b4b0d3255bfef95601890afd80709">
        <w:r>
          <w:rPr>
            <w:rStyle w:val="Hyperlink"/>
            <w:bCs/>
            <w:b/>
          </w:rPr>
          <w:t xml:space="preserve">Iraq Baghdad</w:t>
        </w:r>
      </w:hyperlink>
      <w:r>
        <w:t xml:space="preserve"> </w:t>
      </w:r>
      <w:r>
        <w:t xml:space="preserve">play a pivotal role in demystifying space science for the general population. Through stargazing events, lectures, and media appearances, these experts make complex astronomical concepts accessible to diverse audiences. Such outreach activities contribute significantly to enhancing public understanding of science while simultaneously promoting tourism related to heritage sites associated with historical astronomical practices.</w:t>
      </w:r>
    </w:p>
    <w:bookmarkEnd w:id="21"/>
    <w:bookmarkStart w:id="22" w:name="X5ab5d406e81511a055bf21409c5eea5fb263449"/>
    <w:p>
      <w:pPr>
        <w:pStyle w:val="Heading2"/>
      </w:pPr>
      <w:r>
        <w:t xml:space="preserve">Technological Advancements and Infrastructure Development</w:t>
      </w:r>
    </w:p>
    <w:p>
      <w:pPr>
        <w:pStyle w:val="FirstParagraph"/>
      </w:pPr>
      <w:r>
        <w:br/>
      </w:r>
      <w:r>
        <w:t xml:space="preserve">A key challenge facing the growth of astronomy in</w:t>
      </w:r>
      <w:r>
        <w:t xml:space="preserve"> </w:t>
      </w:r>
      <w:hyperlink w:anchor="Xa39a3ee5e6b4b0d3255bfef95601890afd80709">
        <w:r>
          <w:rPr>
            <w:rStyle w:val="Hyperlink"/>
            <w:bCs/>
            <w:b/>
          </w:rPr>
          <w:t xml:space="preserve">Iraq Baghdad</w:t>
        </w:r>
      </w:hyperlink>
      <w:r>
        <w:t xml:space="preserve"> </w:t>
      </w:r>
      <w:r>
        <w:t xml:space="preserve">is the availability and maintenance of advanced technological equipment. Nevertheless, recent investments have begun to address these gaps significantly. Modern telescopes equipped with high-resolution imaging systems are now being deployed by local institutions under the guidance of skilled</w:t>
      </w:r>
      <w:r>
        <w:t xml:space="preserve"> </w:t>
      </w:r>
      <w:hyperlink w:anchor="Xa39a3ee5e6b4b0d3255bfef95601890afd80709">
        <w:r>
          <w:rPr>
            <w:rStyle w:val="Hyperlink"/>
            <w:bCs/>
            <w:b/>
          </w:rPr>
          <w:t xml:space="preserve">Astronomers</w:t>
        </w:r>
      </w:hyperlink>
      <w:r>
        <w:t xml:space="preserve">. These tools enable detailed studies of distant galaxies, nebulae, and other celestial phenomena.</w:t>
      </w:r>
      <w:r>
        <w:br/>
      </w:r>
      <w:r>
        <w:br/>
      </w:r>
      <w:r>
        <w:t xml:space="preserve">Collaboration with international partners has also proven beneficial. Many</w:t>
      </w:r>
      <w:r>
        <w:t xml:space="preserve"> </w:t>
      </w:r>
      <w:hyperlink w:anchor="Xa39a3ee5e6b4b0d3255bfef95601890afd80709">
        <w:r>
          <w:rPr>
            <w:rStyle w:val="Hyperlink"/>
            <w:bCs/>
            <w:b/>
          </w:rPr>
          <w:t xml:space="preserve">Astronomers</w:t>
        </w:r>
      </w:hyperlink>
      <w:r>
        <w:t xml:space="preserve"> </w:t>
      </w:r>
      <w:r>
        <w:t xml:space="preserve">from</w:t>
      </w:r>
      <w:r>
        <w:t xml:space="preserve"> </w:t>
      </w:r>
      <w:hyperlink w:anchor="Xa39a3ee5e6b4b0d3255bfef95601890afd80709">
        <w:r>
          <w:rPr>
            <w:rStyle w:val="Hyperlink"/>
            <w:bCs/>
            <w:b/>
          </w:rPr>
          <w:t xml:space="preserve">Iraq Baghdad</w:t>
        </w:r>
      </w:hyperlink>
      <w:r>
        <w:t xml:space="preserve"> </w:t>
      </w:r>
      <w:r>
        <w:t xml:space="preserve">regularly participate in joint expeditions and data analysis projects alongside colleagues from Europe, America, and Asia. This exchange of knowledge enhances local expertise while ensuring that Iraqi scientists remain abreast of global trends in astrophysics.</w:t>
      </w:r>
      <w:r>
        <w:br/>
      </w:r>
      <w:r>
        <w:br/>
      </w:r>
      <w:r>
        <w:t xml:space="preserve">Moreover, digital technology plays a transformative role. The internet provides access to vast databases containing astronomical observations collected worldwide.</w:t>
      </w:r>
      <w:r>
        <w:t xml:space="preserve"> </w:t>
      </w:r>
      <w:hyperlink w:anchor="Xa39a3ee5e6b4b0d3255bfef95601890afd80709">
        <w:r>
          <w:rPr>
            <w:rStyle w:val="Hyperlink"/>
            <w:bCs/>
            <w:b/>
          </w:rPr>
          <w:t xml:space="preserve">Astronomers</w:t>
        </w:r>
      </w:hyperlink>
      <w:r>
        <w:t xml:space="preserve"> </w:t>
      </w:r>
      <w:r>
        <w:t xml:space="preserve">working in</w:t>
      </w:r>
      <w:r>
        <w:t xml:space="preserve"> </w:t>
      </w:r>
      <w:hyperlink w:anchor="Xa39a3ee5e6b4b0d3255bfef95601890afd80709">
        <w:r>
          <w:rPr>
            <w:rStyle w:val="Hyperlink"/>
            <w:bCs/>
            <w:b/>
          </w:rPr>
          <w:t xml:space="preserve">Iraq Baghdad</w:t>
        </w:r>
      </w:hyperlink>
      <w:r>
        <w:t xml:space="preserve"> </w:t>
      </w:r>
      <w:r>
        <w:t xml:space="preserve">leverage these resources to conduct theoretical research without necessarily requiring immediate physical presence at remote observatories abroad. This democratization of information empowers local researchers to contribute meaningfully to ongoing discussions about dark matter, exoplanets, and cosmic evolution.</w:t>
      </w:r>
    </w:p>
    <w:bookmarkEnd w:id="22"/>
    <w:bookmarkStart w:id="23" w:name="X1ff1d7b8d168496541f30bec52c648d9326f4cb"/>
    <w:p>
      <w:pPr>
        <w:pStyle w:val="Heading2"/>
      </w:pPr>
      <w:r>
        <w:t xml:space="preserve">Cultural Significance and National Identity</w:t>
      </w:r>
    </w:p>
    <w:p>
      <w:pPr>
        <w:pStyle w:val="FirstParagraph"/>
      </w:pPr>
      <w:r>
        <w:br/>
      </w:r>
      <w:r>
        <w:t xml:space="preserve">The revival of astronomy in</w:t>
      </w:r>
      <w:r>
        <w:t xml:space="preserve"> </w:t>
      </w:r>
      <w:hyperlink w:anchor="Xa39a3ee5e6b4b0d3255bfef95601890afd80709">
        <w:r>
          <w:rPr>
            <w:rStyle w:val="Hyperlink"/>
            <w:bCs/>
            <w:b/>
          </w:rPr>
          <w:t xml:space="preserve">Iraq Baghdad</w:t>
        </w:r>
      </w:hyperlink>
      <w:r>
        <w:t xml:space="preserve"> </w:t>
      </w:r>
      <w:r>
        <w:t xml:space="preserve">carries profound implications for national identity. As many Iraqis grapple with the aftermath of prolonged instability, reconnecting with historical achievements serves as a source of resilience and hope. The work done by</w:t>
      </w:r>
      <w:r>
        <w:t xml:space="preserve"> </w:t>
      </w:r>
      <w:hyperlink w:anchor="Xa39a3ee5e6b4b0d3255bfef95601890afd80709">
        <w:r>
          <w:rPr>
            <w:rStyle w:val="Hyperlink"/>
            <w:bCs/>
            <w:b/>
          </w:rPr>
          <w:t xml:space="preserve">Astronomers</w:t>
        </w:r>
      </w:hyperlink>
      <w:r>
        <w:t xml:space="preserve"> </w:t>
      </w:r>
      <w:r>
        <w:t xml:space="preserve">highlights how profoundly their ancestors contributed to human knowledge long before modern conveniences existed.</w:t>
      </w:r>
      <w:r>
        <w:br/>
      </w:r>
      <w:r>
        <w:br/>
      </w:r>
      <w:r>
        <w:t xml:space="preserve">Educational campaigns emphasize the continuity between past brilliance and present potential. By celebrating figures like Al-Battani, who made substantial contributions during the Islamic Golden Age based partly in what is now Iraq,</w:t>
      </w:r>
      <w:r>
        <w:t xml:space="preserve"> </w:t>
      </w:r>
      <w:hyperlink w:anchor="Xa39a3ee5e6b4b0d3255bfef95601890afd80709">
        <w:r>
          <w:rPr>
            <w:rStyle w:val="Hyperlink"/>
            <w:bCs/>
            <w:b/>
          </w:rPr>
          <w:t xml:space="preserve">Astronomers</w:t>
        </w:r>
      </w:hyperlink>
      <w:r>
        <w:t xml:space="preserve"> </w:t>
      </w:r>
      <w:r>
        <w:t xml:space="preserve">instill confidence among youth regarding their ability to excel in STEM fields. This narrative underscores that being an</w:t>
      </w:r>
      <w:r>
        <w:t xml:space="preserve"> </w:t>
      </w:r>
      <w:hyperlink w:anchor="Xa39a3ee5e6b4b0d3255bfef95601890afd80709">
        <w:r>
          <w:rPr>
            <w:rStyle w:val="Hyperlink"/>
            <w:bCs/>
            <w:b/>
          </w:rPr>
          <w:t xml:space="preserve">Astronomer</w:t>
        </w:r>
      </w:hyperlink>
      <w:r>
        <w:t xml:space="preserve"> </w:t>
      </w:r>
      <w:r>
        <w:t xml:space="preserve">today in</w:t>
      </w:r>
      <w:r>
        <w:t xml:space="preserve"> </w:t>
      </w:r>
      <w:hyperlink w:anchor="Xa39a3ee5e6b4b0d3255bfef95601890afd80709">
        <w:r>
          <w:rPr>
            <w:rStyle w:val="Hyperlink"/>
            <w:bCs/>
            <w:b/>
          </w:rPr>
          <w:t xml:space="preserve">Iraq Baghdad</w:t>
        </w:r>
      </w:hyperlink>
      <w:r>
        <w:t xml:space="preserve"> </w:t>
      </w:r>
      <w:r>
        <w:t xml:space="preserve">involves honoring tradition while pushing boundaries forward.</w:t>
      </w:r>
      <w:r>
        <w:br/>
      </w:r>
      <w:r>
        <w:br/>
      </w:r>
      <w:r>
        <w:t xml:space="preserve">Additionally, astronomy serves as a unifying force across sectarian and ethnic divides prevalent in some parts of Iraqi society. Observing the same stars evokes shared experiences transcending political differences. Thus, promoting astronomy becomes a diplomatic tool alongside its scientific value, fostering unity within communities scattered throughout</w:t>
      </w:r>
      <w:r>
        <w:t xml:space="preserve"> </w:t>
      </w:r>
      <w:hyperlink w:anchor="Xa39a3ee5e6b4b0d3255bfef95601890afd80709">
        <w:r>
          <w:rPr>
            <w:rStyle w:val="Hyperlink"/>
            <w:bCs/>
            <w:b/>
          </w:rPr>
          <w:t xml:space="preserve">Iraq Baghdad</w:t>
        </w:r>
      </w:hyperlink>
      <w:r>
        <w:t xml:space="preserve">.</w:t>
      </w:r>
    </w:p>
    <w:bookmarkEnd w:id="23"/>
    <w:bookmarkStart w:id="24" w:name="challenges-and-future-prospects"/>
    <w:p>
      <w:pPr>
        <w:pStyle w:val="Heading2"/>
      </w:pPr>
      <w:r>
        <w:t xml:space="preserve">Challenges and Future Prospects</w:t>
      </w:r>
    </w:p>
    <w:p>
      <w:pPr>
        <w:pStyle w:val="FirstParagraph"/>
      </w:pPr>
      <w:r>
        <w:br/>
      </w:r>
      <w:r>
        <w:t xml:space="preserve">Despite promising developments, several obstacles hinder the full realization of astronomy's potential in</w:t>
      </w:r>
      <w:r>
        <w:t xml:space="preserve"> </w:t>
      </w:r>
      <w:hyperlink w:anchor="Xa39a3ee5e6b4b0d3255bfef95601890afd80709">
        <w:r>
          <w:rPr>
            <w:rStyle w:val="Hyperlink"/>
            <w:bCs/>
            <w:b/>
          </w:rPr>
          <w:t xml:space="preserve">Iraq Baghdad</w:t>
        </w:r>
      </w:hyperlink>
      <w:r>
        <w:t xml:space="preserve">. Funding remains a persistent issue, limiting the scope and scale of available research. Additionally, brain drain continues to affect various sectors including academia; talented individuals often seek better opportunities overseas due to economic constraints or safety concerns.</w:t>
      </w:r>
      <w:r>
        <w:br/>
      </w:r>
      <w:r>
        <w:br/>
      </w:r>
      <w:r>
        <w:t xml:space="preserve">However, emerging trends suggest positive trajectories ahead. Government support appears increasingly favorable towards restoring cultural landmarks linked to historical sciences like astronomy. Private sector involvement is growing too, driven by corporate social responsibility initiatives aimed at uplifting education standards nationwide.</w:t>
      </w:r>
      <w:r>
        <w:br/>
      </w:r>
      <w:r>
        <w:br/>
      </w:r>
      <w:r>
        <w:t xml:space="preserve">Looking forward, the continued dedication of</w:t>
      </w:r>
      <w:r>
        <w:t xml:space="preserve"> </w:t>
      </w:r>
      <w:hyperlink w:anchor="Xa39a3ee5e6b4b0d3255bfef95601890afd80709">
        <w:r>
          <w:rPr>
            <w:rStyle w:val="Hyperlink"/>
            <w:bCs/>
            <w:b/>
          </w:rPr>
          <w:t xml:space="preserve">Astronomers</w:t>
        </w:r>
      </w:hyperlink>
      <w:r>
        <w:t xml:space="preserve"> </w:t>
      </w:r>
      <w:r>
        <w:t xml:space="preserve">stationed in</w:t>
      </w:r>
      <w:r>
        <w:t xml:space="preserve"> </w:t>
      </w:r>
      <w:hyperlink w:anchor="Xa39a3ee5e6b4b0d3255bfef95601890afd80709">
        <w:r>
          <w:rPr>
            <w:rStyle w:val="Hyperlink"/>
            <w:bCs/>
            <w:b/>
          </w:rPr>
          <w:t xml:space="preserve">Iraq Baghdad</w:t>
        </w:r>
      </w:hyperlink>
      <w:r>
        <w:t xml:space="preserve"> </w:t>
      </w:r>
      <w:r>
        <w:t xml:space="preserve">promises exciting outcomes. With improved infrastructure, enhanced training programs, and sustained international partnerships, Iraq could emerge as a regional hub for astronomical research akin to its historical prominence centuries ago.</w:t>
      </w:r>
      <w:r>
        <w:br/>
      </w:r>
      <w:r>
        <w:br/>
      </w:r>
      <w:r>
        <w:t xml:space="preserve">In conclusion, the journey toward revitalizing astronomy in</w:t>
      </w:r>
      <w:r>
        <w:t xml:space="preserve"> </w:t>
      </w:r>
      <w:hyperlink w:anchor="Xa39a3ee5e6b4b0d3255bfef95601890afd80709">
        <w:r>
          <w:rPr>
            <w:rStyle w:val="Hyperlink"/>
            <w:bCs/>
            <w:b/>
          </w:rPr>
          <w:t xml:space="preserve">Iraq Baghdad</w:t>
        </w:r>
      </w:hyperlink>
      <w:r>
        <w:t xml:space="preserve"> </w:t>
      </w:r>
      <w:r>
        <w:t xml:space="preserve">exemplifies broader themes of recovery and renewal amidst adversity. The central figure driving this transformation is undoubtedly the dedicated professional known universally as an</w:t>
      </w:r>
      <w:r>
        <w:t xml:space="preserve"> </w:t>
      </w:r>
      <w:hyperlink w:anchor="Xa39a3ee5e6b4b0d3255bfef95601890afd80709">
        <w:r>
          <w:rPr>
            <w:rStyle w:val="Hyperlink"/>
            <w:bCs/>
            <w:b/>
          </w:rPr>
          <w:t xml:space="preserve">Astronomer</w:t>
        </w:r>
      </w:hyperlink>
      <w:r>
        <w:t xml:space="preserve">. Their efforts not only advance scientific understanding but also reinforce cultural pride essential for societal healing and progress. As Iraq moves forward, its skies above</w:t>
      </w:r>
      <w:r>
        <w:t xml:space="preserve"> </w:t>
      </w:r>
      <w:hyperlink w:anchor="Xa39a3ee5e6b4b0d3255bfef95601890afd80709">
        <w:r>
          <w:rPr>
            <w:rStyle w:val="Hyperlink"/>
            <w:bCs/>
            <w:b/>
          </w:rPr>
          <w:t xml:space="preserve">Iraq Baghdad</w:t>
        </w:r>
      </w:hyperlink>
      <w:r>
        <w:t xml:space="preserve"> </w:t>
      </w:r>
      <w:r>
        <w:t xml:space="preserve">will likely shine brighter symbolically representing newfound hope illuminated by stellar discoveries made possible through perseverance and passion invested by countless individuals committed to exploring the cosmos together.</w:t>
      </w:r>
      <w:r>
        <w:br/>
      </w:r>
      <w:r>
        <w:br/>
      </w:r>
      <w:r>
        <w:t xml:space="preserve">Ultimately, this article aims to underscore why supporting institutions employing</w:t>
      </w:r>
      <w:r>
        <w:t xml:space="preserve"> </w:t>
      </w:r>
      <w:hyperlink w:anchor="Xa39a3ee5e6b4b0d3255bfef95601890afd80709">
        <w:r>
          <w:rPr>
            <w:rStyle w:val="Hyperlink"/>
            <w:bCs/>
            <w:b/>
          </w:rPr>
          <w:t xml:space="preserve">Astronomers</w:t>
        </w:r>
      </w:hyperlink>
      <w:r>
        <w:t xml:space="preserve"> </w:t>
      </w:r>
      <w:r>
        <w:t xml:space="preserve">in</w:t>
      </w:r>
      <w:r>
        <w:t xml:space="preserve"> </w:t>
      </w:r>
      <w:hyperlink w:anchor="Xa39a3ee5e6b4b0d3255bfef95601890afd80709">
        <w:r>
          <w:rPr>
            <w:rStyle w:val="Hyperlink"/>
            <w:bCs/>
            <w:b/>
          </w:rPr>
          <w:t xml:space="preserve">Iraq Baghdad</w:t>
        </w:r>
      </w:hyperlink>
      <w:r>
        <w:t xml:space="preserve"> </w:t>
      </w:r>
      <w:r>
        <w:t xml:space="preserve">deserves attention both locally internationally alike. Investing in such endeavors yields dividends far beyond mere academic publication counts—it nurtures human capital capable shaping brighter futures generations yet unborn will appreciate profoundly thanks to groundwork laid today by visionary minds gazing upwards inspired by legacy rooted deeply within soil surrounding ancient cities like Babylon now encompassed within boundaries defined politically modern state called Iraq whose heart beats steadily located centrally situated metropolitan area referred commonly henceforth simply as</w:t>
      </w:r>
      <w:r>
        <w:t xml:space="preserve"> </w:t>
      </w:r>
      <w:hyperlink w:anchor="Xa39a3ee5e6b4b0d3255bfef95601890afd80709">
        <w:r>
          <w:rPr>
            <w:rStyle w:val="Hyperlink"/>
            <w:bCs/>
            <w:b/>
          </w:rPr>
          <w:t xml:space="preserve">Iraq Baghdad</w:t>
        </w:r>
      </w:hyperlink>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Resurgence of Celestial Observation: The Role of the Astronomer in Modern Iraq Baghdad</dc:title>
  <dc:creator/>
  <dc:language>en</dc:language>
  <cp:keywords/>
  <dcterms:created xsi:type="dcterms:W3CDTF">2026-07-29T09:52:46Z</dcterms:created>
  <dcterms:modified xsi:type="dcterms:W3CDTF">2026-07-29T09:52:46Z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