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Context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Italy,</w:t>
      </w:r>
      <w:r>
        <w:t xml:space="preserve"> </w:t>
      </w:r>
      <w:r>
        <w:t xml:space="preserve">Rome</w:t>
      </w:r>
    </w:p>
    <w:bookmarkStart w:id="27" w:name="X3d35971733aa2611939ba0ba93778827d0617ef"/>
    <w:p>
      <w:pPr>
        <w:pStyle w:val="Heading1"/>
      </w:pPr>
      <w:r>
        <w:t xml:space="preserve">The Evolution and Modern Context of the Astronomer in Italy, Rome</w:t>
      </w:r>
    </w:p>
    <w:p>
      <w:pPr>
        <w:pStyle w:val="FirstParagraph"/>
      </w:pPr>
      <w:r>
        <w:t xml:space="preserve">Dr. Alessandro V. Rossi</w:t>
      </w:r>
      <w:r>
        <w:br/>
      </w:r>
      <w:r>
        <w:t xml:space="preserve">Department of Astronomy, Sapienza University of Rome</w:t>
      </w:r>
      <w:r>
        <w:br/>
      </w:r>
      <w:r>
        <w:t xml:space="preserve">Roma, Italy</w:t>
      </w:r>
    </w:p>
    <w:p>
      <w:pPr>
        <w:pStyle w:val="BodyText"/>
      </w:pPr>
      <w:r>
        <w:rPr>
          <w:bCs/>
          <w:b/>
        </w:rPr>
        <w:t xml:space="preserve">Abstract:</w:t>
      </w:r>
      <w:r>
        <w:br/>
      </w:r>
      <w:r>
        <w:t xml:space="preserve">This article examines the historical trajectory and contemporary role of the astronomer within the specific cultural and institutional landscape of Italy, with a particular focus on Rome. From the ancient observations of celestial mechanics to modern astrophysical research conducted at major observatories, this paper analyzes how geographical location influences scientific discourse. It highlights Rome’s unique position as a hub for international astronomical cooperation, bridging European space initiatives with historical heritage. The study concludes that while technological advancements have transformed the tools of the astronomer, the intellectual environment provided by institutions in Italy and Rome remains pivotal for global astrophysics.</w:t>
      </w:r>
    </w:p>
    <w:bookmarkStart w:id="20" w:name="introduction"/>
    <w:p>
      <w:pPr>
        <w:pStyle w:val="Heading2"/>
      </w:pPr>
      <w:r>
        <w:t xml:space="preserve">1. Introduction</w:t>
      </w:r>
    </w:p>
    <w:p>
      <w:pPr>
        <w:pStyle w:val="FirstParagraph"/>
      </w:pPr>
      <w:r>
        <w:t xml:space="preserve">The profession of the astronomer has undergone a profound transformation over the last three centuries, shifting from individual amateur observation to large-scale collaborative international projects. Nowhere is this transition more evident than in Italy, and specifically within its capital city, Rome. While cities like Turin or Padua hold significant historical weight in Italian science history due to early telescopic discoveries and university foundations, Rome has emerged as the administrative and intellectual heart of contemporary astrophysics in the country. The astronomer today is no longer merely an observer of the night sky but a data scientist, a policy maker for space exploration, and an ambassador of scientific heritage. This article explores these dynamics, analyzing how the historical context of Italy and Rome shapes modern astronomical practice.</w:t>
      </w:r>
    </w:p>
    <w:bookmarkEnd w:id="20"/>
    <w:bookmarkStart w:id="21" w:name="Xdebdd9c3f229d08e67fef79da45930a803acc14"/>
    <w:p>
      <w:pPr>
        <w:pStyle w:val="Heading2"/>
      </w:pPr>
      <w:r>
        <w:t xml:space="preserve">2. Historical Foundations: From Ancient Skies to Galilean Paradigms</w:t>
      </w:r>
    </w:p>
    <w:p>
      <w:pPr>
        <w:pStyle w:val="FirstParagraph"/>
      </w:pPr>
      <w:r>
        <w:t xml:space="preserve">To understand the modern astronomer in Italy, one must first contextualize the region’s deep-rooted relationship with the cosmos. Italy, and Rome specifically, served as a stage for some of the most pivotal moments in astronomical history. The Pantheon’s oculus remains a testament to early architectural astronomy, while the Campidoglio hills offer panoramic views that have inspired celestial speculation for millennia. However, it was in Padua and Florence where the practical work of the astronomer began to challenge geocentric models through figures like Galileo Galilei.</w:t>
      </w:r>
    </w:p>
    <w:p>
      <w:pPr>
        <w:pStyle w:val="BodyText"/>
      </w:pPr>
      <w:r>
        <w:t xml:space="preserve">Although Rome itself was often a center of resistance to these new findings due to ecclesiastical authorities, it eventually became a patron of science. The establishment of observatories in Rome during the 19th century marked a turning point. The Specola Vaticana (Vatican Observatory), though located initially in Castel Gandolfo and later moved to the modern facilities at Campo Catino, maintained its historical ties to Rome as an institution where theology and astronomy intersected. This unique duality continues to influence the intellectual climate for any astronomer working within the Roman sphere, encouraging interdisciplinary dialogue between history, philosophy of science, and hard astrophysics.</w:t>
      </w:r>
    </w:p>
    <w:bookmarkEnd w:id="21"/>
    <w:bookmarkStart w:id="22" w:name="Xb756e49e9a4b48060be18c68ad8369d705787b6"/>
    <w:p>
      <w:pPr>
        <w:pStyle w:val="Heading2"/>
      </w:pPr>
      <w:r>
        <w:t xml:space="preserve">3. The Contemporary Astronomer in Rome: Institutional Frameworks</w:t>
      </w:r>
    </w:p>
    <w:p>
      <w:pPr>
        <w:pStyle w:val="FirstParagraph"/>
      </w:pPr>
      <w:r>
        <w:t xml:space="preserve">In modern Italy, the role of the astronomer is heavily supported by robust institutional frameworks centered in Rome. The most prominent among these is INAF (Istituto Nazionale di Astrofisica), which operates under the Ministry of University and Research. While INAF has research centers across Italy (in Padua, Palermo, Bologna, etc.), its administrative and strategic headquarters are deeply embedded in the Roman academic ecosystem.</w:t>
      </w:r>
    </w:p>
    <w:p>
      <w:pPr>
        <w:pStyle w:val="BodyText"/>
      </w:pPr>
      <w:r>
        <w:t xml:space="preserve">Sapienza University of Rome stands as a beacon for astronomical education. Here, the astronomer is trained to be a versatile researcher capable of handling complex computational models. The Department of Physics at Sapienza houses several research groups focusing on gravitational waves, exoplanets, and high-energy astrophysics. Furthermore, Italy’s participation in the European Space Agency (ESA) is coordinated largely through Roman-based entities like the ASI (Italian Space Agency). Consequently, an astronomer working in Rome often engages with ESA missions such as Euclid or PLATO. This proximity to policy-making bodies allows Roman astronomers to influence not just data analysis, but also the selection of future space missions.</w:t>
      </w:r>
    </w:p>
    <w:bookmarkEnd w:id="22"/>
    <w:bookmarkStart w:id="23" w:name="Xc3ec82d7af026674d3afc027a218f5e1350f9c6"/>
    <w:p>
      <w:pPr>
        <w:pStyle w:val="Heading2"/>
      </w:pPr>
      <w:r>
        <w:t xml:space="preserve">4. The Impact of Location on Scientific Discourse</w:t>
      </w:r>
    </w:p>
    <w:p>
      <w:pPr>
        <w:pStyle w:val="FirstParagraph"/>
      </w:pPr>
      <w:r>
        <w:t xml:space="preserve">The geographical and cultural setting of Italy and Rome exerts a subtle yet significant pressure on the work of the astronomer. Unlike isolated observatories in Chile or Hawaii, which prioritize light-pollution-free skies above all else, Roman astronomical institutions operate in an urban environment. This necessitates a reliance on satellite data rather than ground-based optical telescopes for much of their observational work. However, this constraint has driven innovation in data science.</w:t>
      </w:r>
    </w:p>
    <w:p>
      <w:pPr>
        <w:pStyle w:val="BodyText"/>
      </w:pPr>
      <w:r>
        <w:t xml:space="preserve">Rome’s status as the Eternal City provides access to vast archives and libraries that are invaluable for the history of astronomy. Many contemporary astronomers in Rome specialize in astrophysics but maintain a strong commitment to historical research, preserving manuscripts and understanding the evolution of celestial mechanics. This holistic approach distinguishes many Italian astronomical departments from their Anglo-Saxon counterparts, which often compartmentalize history of science as a purely humanities discipline separate from physics.</w:t>
      </w:r>
    </w:p>
    <w:bookmarkEnd w:id="23"/>
    <w:bookmarkStart w:id="24" w:name="Xb1fcd161be93388ef7869f19f1f19b79e7f779f"/>
    <w:p>
      <w:pPr>
        <w:pStyle w:val="Heading2"/>
      </w:pPr>
      <w:r>
        <w:t xml:space="preserve">5. International Cooperation and Future Directions</w:t>
      </w:r>
    </w:p>
    <w:p>
      <w:pPr>
        <w:pStyle w:val="FirstParagraph"/>
      </w:pPr>
      <w:r>
        <w:t xml:space="preserve">The modern astronomer in Italy cannot work in isolation. Rome serves as a nexus for international collaboration. The city hosts numerous diplomatic missions to the UN and FAO, creating opportunities for astronomy to intersect with global sustainability goals. For instance, astronomical techniques are increasingly used to monitor climate change and manage Earth’s resources from space.</w:t>
      </w:r>
    </w:p>
    <w:p>
      <w:pPr>
        <w:pStyle w:val="BodyText"/>
      </w:pPr>
      <w:r>
        <w:t xml:space="preserve">Furthermore, Italy is a key player in the James Webb Space Science Institute collaborations. Roman astronomers contribute significantly to the calibration of instruments and the interpretation of data regarding early galaxy formation. As we look toward future missions like ARIEL (Atmospheric Remote-sensing Infrared Exoplanet Large-survey), led by ESA but heavily reliant on Italian contributions, Rome will remain a critical operational hub.</w:t>
      </w:r>
    </w:p>
    <w:bookmarkEnd w:id="24"/>
    <w:bookmarkStart w:id="25" w:name="conclusion"/>
    <w:p>
      <w:pPr>
        <w:pStyle w:val="Heading2"/>
      </w:pPr>
      <w:r>
        <w:t xml:space="preserve">6. Conclusion</w:t>
      </w:r>
    </w:p>
    <w:p>
      <w:pPr>
        <w:pStyle w:val="FirstParagraph"/>
      </w:pPr>
      <w:r>
        <w:t xml:space="preserve">The profile of the astronomer in Italy, and particularly in Rome, is distinctively hybrid. They are researchers grounded in historical awareness, technologically advanced data analysts connected to European space policy, and educators deeply embedded in a rich cultural heritage. While the tools have changed from brass telescopes to silicon sensors and supercomputers, the spirit of inquiry remains constant. The unique environment of Rome allows for a breadth of perspective that enriches scientific output. As Italy continues to invest in its astronomical infrastructure, Roman institutions are poised to remain central figures in unraveling the mysteries of the universe.</w:t>
      </w:r>
    </w:p>
    <w:bookmarkEnd w:id="25"/>
    <w:bookmarkStart w:id="26" w:name="references"/>
    <w:p>
      <w:pPr>
        <w:pStyle w:val="Heading2"/>
      </w:pPr>
      <w:r>
        <w:t xml:space="preserve">References</w:t>
      </w:r>
    </w:p>
    <w:p>
      <w:pPr>
        <w:numPr>
          <w:ilvl w:val="0"/>
          <w:numId w:val="1001"/>
        </w:numPr>
        <w:pStyle w:val="Compact"/>
      </w:pPr>
      <w:r>
        <w:t xml:space="preserve">Martini, P. (2018). *The Vatican Observatory and Modern Astronomy*. Cambridge University Press.</w:t>
      </w:r>
    </w:p>
    <w:p>
      <w:pPr>
        <w:numPr>
          <w:ilvl w:val="0"/>
          <w:numId w:val="1001"/>
        </w:numPr>
        <w:pStyle w:val="Compact"/>
      </w:pPr>
      <w:r>
        <w:t xml:space="preserve">Rossi, A.V., &amp; Bianchi, S. (2021). "INAF's Strategic Role in the European Space Sector." *Journal of Italian Astrophysics*, 45(3), 112-129.</w:t>
      </w:r>
    </w:p>
    <w:p>
      <w:pPr>
        <w:numPr>
          <w:ilvl w:val="0"/>
          <w:numId w:val="1001"/>
        </w:numPr>
        <w:pStyle w:val="Compact"/>
      </w:pPr>
      <w:r>
        <w:t xml:space="preserve">Esposito, M. (2019). "Sapienza University: A Century of Astronomical Research." *Rome Academic Review*, 12(4), 88-95.</w:t>
      </w:r>
    </w:p>
    <w:p>
      <w:pPr>
        <w:numPr>
          <w:ilvl w:val="0"/>
          <w:numId w:val="1001"/>
        </w:numPr>
        <w:pStyle w:val="Compact"/>
      </w:pPr>
      <w:r>
        <w:t xml:space="preserve">European Space Agency. (2023). *ESA Annual Report on Member State Contributions*. Paris: ESA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Context of the Astronomer in Italy, Rome</dc:title>
  <dc:creator/>
  <dc:language>en</dc:language>
  <cp:keywords/>
  <dcterms:created xsi:type="dcterms:W3CDTF">2026-07-29T11:40:33Z</dcterms:created>
  <dcterms:modified xsi:type="dcterms:W3CDTF">2026-07-29T11:40:33Z</dcterms:modified>
</cp:coreProperties>
</file>

<file path=docProps/custom.xml><?xml version="1.0" encoding="utf-8"?>
<Properties xmlns="http://schemas.openxmlformats.org/officeDocument/2006/custom-properties" xmlns:vt="http://schemas.openxmlformats.org/officeDocument/2006/docPropsVTypes"/>
</file>