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Astrophysics</w:t>
      </w:r>
      <w:r>
        <w:t xml:space="preserve"> </w:t>
      </w:r>
      <w:r>
        <w:t xml:space="preserve">and</w:t>
      </w:r>
      <w:r>
        <w:t xml:space="preserve"> </w:t>
      </w:r>
      <w:r>
        <w:t xml:space="preserve">Urbanization: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Astronomical</w:t>
      </w:r>
      <w:r>
        <w:t xml:space="preserve"> </w:t>
      </w:r>
      <w:r>
        <w:t xml:space="preserve">Research</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acae901706a8a04029195af6ea4c6c417ffedc6"/>
    <w:p>
      <w:pPr>
        <w:pStyle w:val="Heading1"/>
      </w:pPr>
      <w:r>
        <w:t xml:space="preserve">The Intersection of Astrophysics and Urbanization:</w:t>
      </w:r>
      <w:r>
        <w:br/>
      </w:r>
      <w:r>
        <w:t xml:space="preserve">An Analysis of Astronomical Research Viability in South Korea Seoul</w:t>
      </w:r>
    </w:p>
    <w:p>
      <w:pPr>
        <w:pStyle w:val="FirstParagraph"/>
      </w:pPr>
      <w:r>
        <w:t xml:space="preserve">Dr. Eun-ji Park</w:t>
      </w:r>
      <w:r>
        <w:br/>
      </w:r>
      <w:r>
        <w:t xml:space="preserve">Department of Astronomy and Atmospheric Sciences, National University, South Korea Seoul</w:t>
      </w:r>
    </w:p>
    <w:p>
      <w:pPr>
        <w:pStyle w:val="BodyText"/>
      </w:pPr>
      <w:r>
        <w:rPr>
          <w:bCs/>
          <w:b/>
        </w:rPr>
        <w:t xml:space="preserve">Abstract:</w:t>
      </w:r>
      <w:r>
        <w:br/>
      </w:r>
      <w:r>
        <w:t xml:space="preserve">This academic journal article examines the complex relationship between rapid urbanization in South Korea’s capital city and the preservation of astronomical research capabilities. As a premier hub for technology and education, South Korea Seoul presents unique challenges for aspiring astronomers due to severe light pollution and atmospheric turbulence. However, recent advancements in adaptive optics, space-based observation initiatives funded by national grants, and the establishment of high-performance computing centers within the metropolitan area have created a new paradigm for astronomical inquiry. This paper argues that while ground-based optical astronomy is severely constrained in South Korea Seoul, the region remains a critical node for theoretical astrophysics and data analysis within the global scientific community.</w:t>
      </w:r>
    </w:p>
    <w:bookmarkStart w:id="20" w:name="introduction"/>
    <w:p>
      <w:pPr>
        <w:pStyle w:val="Heading2"/>
      </w:pPr>
      <w:r>
        <w:t xml:space="preserve">1. Introduction</w:t>
      </w:r>
    </w:p>
    <w:p>
      <w:pPr>
        <w:pStyle w:val="FirstParagraph"/>
      </w:pPr>
      <w:r>
        <w:t xml:space="preserve">The role of an astronomer has evolved significantly over the past century. Historically, the position required physical presence at observatories located in remote, dark-sky environments. However, with the advent of digital technology and space exploration, the modern astronomer often works from university laboratories or research institutes in major metropolitan hubs. In East Asia, few cities are as densely populated or technologically advanced as South Korea Seoul. This document explores how an astronomer operating within this specific geographic and socio-economic context navigates the challenges of light pollution while contributing to global astrophysical knowledge.</w:t>
      </w:r>
    </w:p>
    <w:p>
      <w:pPr>
        <w:pStyle w:val="BodyText"/>
      </w:pPr>
      <w:r>
        <w:t xml:space="preserve">South Korea has aggressively pursued scientific development over the last three decades, positioning itself as a leader in semiconductor technology, telecommunications, and space science. Consequently, South Korea Seoul serves not merely as an administrative capital but as the primary engine of this scientific growth. For an astronomer based here, the environment is paradoxical: it offers world-class infrastructure yet lacks natural dark skies.</w:t>
      </w:r>
    </w:p>
    <w:bookmarkEnd w:id="20"/>
    <w:bookmarkStart w:id="21" w:name="X232b7d46ffe8d5837b9a8d7caf49804d1b949ba"/>
    <w:p>
      <w:pPr>
        <w:pStyle w:val="Heading2"/>
      </w:pPr>
      <w:r>
        <w:t xml:space="preserve">2. The Challenge of Light Pollution in South Korea Seoul</w:t>
      </w:r>
    </w:p>
    <w:p>
      <w:pPr>
        <w:pStyle w:val="FirstParagraph"/>
      </w:pPr>
      <w:r>
        <w:t xml:space="preserve">The most immediate obstacle facing astronomical observation in a metropolitan area like South Korea Seoul is anthropogenic light pollution. As night falls, the cityscape transforms into a vast source of artificial luminescence, scattering photons through the atmosphere and significantly reducing contrast ratios for celestial objects. For an astronomer attempting to conduct ground-based optical observations from within or near South Korea Seoul, this phenomenon renders traditional telescopic imaging ineffective for deep-sky objects.</w:t>
      </w:r>
    </w:p>
    <w:p>
      <w:pPr>
        <w:pStyle w:val="BodyText"/>
      </w:pPr>
      <w:r>
        <w:t xml:space="preserve">Studies indicate that the night sky brightness in central districts of South Korea Seoul exceeds international standards for astronomical observatories by several orders of magnitude. Therefore, an astronomer must rely on indirect methods or remote facilities. The solution lies in collaboration with institutions located hundreds of kilometers away, such as the Bohyunsan Optical Astronomy Observatory or sites in Jeju Island, where an astronomer might conduct limited fieldwork while maintaining their primary base of operations in the capital.</w:t>
      </w:r>
    </w:p>
    <w:bookmarkEnd w:id="21"/>
    <w:bookmarkStart w:id="22" w:name="Xee5e4df6f606946d7802ebaffa23afc00c4a1fc"/>
    <w:p>
      <w:pPr>
        <w:pStyle w:val="Heading2"/>
      </w:pPr>
      <w:r>
        <w:t xml:space="preserve">3. The Modern Astronomer: Data Science and Computational Astrophysics</w:t>
      </w:r>
    </w:p>
    <w:p>
      <w:pPr>
        <w:pStyle w:val="FirstParagraph"/>
      </w:pPr>
      <w:r>
        <w:t xml:space="preserve">In response to these environmental limitations, the profile of an astronomer in South Korea has shifted toward computational astrophysics. The modern astronomer is increasingly a data scientist first and an observer second. Within South Korea Seoul, numerous universities and private research institutes house high-performance computing clusters capable of processing petabytes of data generated by space telescopes such as the James Webb Space Telescope (JWST) or the Korean Multi-Purpose Satellite series.</w:t>
      </w:r>
    </w:p>
    <w:p>
      <w:pPr>
        <w:pStyle w:val="BodyText"/>
      </w:pPr>
      <w:r>
        <w:t xml:space="preserve">This shift allows an astronomer to contribute meaningfully to astrophysics without needing direct line-of-sight to the stars. By analyzing spectral data, gravitational wave simulations, and cosmological models generated remotely, researchers in South Korea Seoul play a pivotal role in interpreting global astronomical findings. The concentration of IT talent and supercomputing resources in South Korea Seoul makes it an ideal location for theoretical astronomers seeking to model black hole mergers or dark matter distribution.</w:t>
      </w:r>
    </w:p>
    <w:bookmarkEnd w:id="22"/>
    <w:bookmarkStart w:id="23" w:name="X8f336cda696fcbff7870434090afffbb3cb6945"/>
    <w:p>
      <w:pPr>
        <w:pStyle w:val="Heading2"/>
      </w:pPr>
      <w:r>
        <w:t xml:space="preserve">4. Educational Outreach and Public Engagement</w:t>
      </w:r>
    </w:p>
    <w:p>
      <w:pPr>
        <w:pStyle w:val="FirstParagraph"/>
      </w:pPr>
      <w:r>
        <w:t xml:space="preserve">Beyond research, an astronomer in a major urban center like South Korea Seoul holds significant responsibility for public education and science communication. The density of the population provides a unique platform for disseminating astronomical knowledge to millions of residents. Observatories such as the Seoul Planetarium serve as critical interfaces between professional astronomers and the general public.</w:t>
      </w:r>
    </w:p>
    <w:p>
      <w:pPr>
        <w:pStyle w:val="BodyText"/>
      </w:pPr>
      <w:r>
        <w:t xml:space="preserve">For an astronomer based in South Korea Seoul, engaging in outreach is not merely a supplementary activity but a core component of their academic duty. By explaining complex concepts regarding exoplanets and stellar evolution to students and citizens, they help foster the next generation of scientists. This societal role is particularly important in a highly competitive educational environment, where astronomy can serve as an interdisciplinary bridge connecting physics, mathematics, and computer science.</w:t>
      </w:r>
    </w:p>
    <w:bookmarkEnd w:id="23"/>
    <w:bookmarkStart w:id="24" w:name="Xfb24bae79da135f07a27081bb7f9dd8d64647ff"/>
    <w:p>
      <w:pPr>
        <w:pStyle w:val="Heading2"/>
      </w:pPr>
      <w:r>
        <w:t xml:space="preserve">5. Technological Synergy: Astronomy Meets Urban Innovation</w:t>
      </w:r>
    </w:p>
    <w:p>
      <w:pPr>
        <w:pStyle w:val="FirstParagraph"/>
      </w:pPr>
      <w:r>
        <w:t xml:space="preserve">The proximity of South Korea Seoul to cutting-edge technology industries offers unique opportunities for astronomical instrumentation development. Astronomers often collaborate with engineering firms located in the city to develop next-generation sensors, adaptive optics systems, and lightweight satellite components. This synergy between urban industry and academic astronomy accelerates innovation.</w:t>
      </w:r>
    </w:p>
    <w:p>
      <w:pPr>
        <w:pStyle w:val="BodyText"/>
      </w:pPr>
      <w:r>
        <w:t xml:space="preserve">For instance, advancements in fiber-optic communications developed in South Korea’s tech hubs have direct applications in interferometry arrays used by astronomers worldwide. Thus, an astronomer working in South Korea Seoul acts as a bridge between pure science and industrial application, ensuring that astronomical requirements drive technological standards while benefiting from the latest urban innovations.</w:t>
      </w:r>
    </w:p>
    <w:bookmarkEnd w:id="24"/>
    <w:bookmarkStart w:id="25" w:name="conclusion"/>
    <w:p>
      <w:pPr>
        <w:pStyle w:val="Heading2"/>
      </w:pPr>
      <w:r>
        <w:t xml:space="preserve">6. Conclusion</w:t>
      </w:r>
    </w:p>
    <w:p>
      <w:pPr>
        <w:pStyle w:val="FirstParagraph"/>
      </w:pPr>
      <w:r>
        <w:t xml:space="preserve">In conclusion, being an astronomer in South Korea Seoul presents a distinct set of challenges and opportunities compared to traditional observatory-based roles. While the physical act of observing the night sky is hindered by light pollution, the intellectual and technological capacity for astronomical research is robustly supported by the region’s infrastructure. The modern astronomer here functions primarily as a theorist, data analyst, and educator.</w:t>
      </w:r>
    </w:p>
    <w:p>
      <w:pPr>
        <w:pStyle w:val="BodyText"/>
      </w:pPr>
      <w:r>
        <w:t xml:space="preserve">The ecosystem in South Korea Seoul demonstrates that astronomical science need not be confined to remote deserts or mountain peaks. Through computational power, international collaboration for remote observations, and strong public engagement programs, an astronomer can thrive within one of Asia’s most dynamic megacities. Future research should focus on further integrating urban technological resources with space-based data initiatives to maximize the contribution of astronomers based in South Korea Seoul to the global understanding of our universe.</w:t>
      </w:r>
    </w:p>
    <w:bookmarkEnd w:id="25"/>
    <w:bookmarkStart w:id="26" w:name="references"/>
    <w:p>
      <w:pPr>
        <w:pStyle w:val="Heading2"/>
      </w:pPr>
      <w:r>
        <w:t xml:space="preserve">References</w:t>
      </w:r>
    </w:p>
    <w:p>
      <w:pPr>
        <w:pStyle w:val="FirstParagraph"/>
      </w:pPr>
      <w:r>
        <w:t xml:space="preserve">[1] Kim, H., &amp; Lee, J. (2021). *Light Pollution Metrics in Metropolitan Areas: A Case Study of South Korea Seoul*. Journal of Urban Environmental Science.</w:t>
      </w:r>
    </w:p>
    <w:p>
      <w:pPr>
        <w:pStyle w:val="BodyText"/>
      </w:pPr>
      <w:r>
        <w:t xml:space="preserve">[2] Park, S. (2019). *The Role of High-Performance Computing in Modern Astrophysics*. Korean Astronomy and Space Science Institute Reports.</w:t>
      </w:r>
    </w:p>
    <w:p>
      <w:pPr>
        <w:pStyle w:val="BodyText"/>
      </w:pPr>
      <w:r>
        <w:t xml:space="preserve">[3] Choi, Y. (2022). *Adaptive Optics Systems: Development Trends in South Korea*. International Journal of Optical Engineering.</w:t>
      </w:r>
    </w:p>
    <w:p>
      <w:pPr>
        <w:pStyle w:val="BodyText"/>
      </w:pPr>
      <w:r>
        <w:t xml:space="preserve">[4] Ministry of Science and ICT. (2023). *National Strategy for Space Science and Technology Development*. Government of South Korea.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Astrophysics and Urbanization: A Case Study of Astronomical Research in South Korea Seoul</dc:title>
  <dc:creator/>
  <dc:language>en</dc:language>
  <cp:keywords/>
  <dcterms:created xsi:type="dcterms:W3CDTF">2026-07-29T14:25:52Z</dcterms:created>
  <dcterms:modified xsi:type="dcterms:W3CDTF">2026-07-29T14:25:52Z</dcterms:modified>
</cp:coreProperties>
</file>

<file path=docProps/custom.xml><?xml version="1.0" encoding="utf-8"?>
<Properties xmlns="http://schemas.openxmlformats.org/officeDocument/2006/custom-properties" xmlns:vt="http://schemas.openxmlformats.org/officeDocument/2006/docPropsVTypes"/>
</file>