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Spanish</w:t>
      </w:r>
      <w:r>
        <w:t xml:space="preserve"> </w:t>
      </w:r>
      <w:r>
        <w:t xml:space="preserve">Meridian: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Madrid,</w:t>
      </w:r>
      <w:r>
        <w:t xml:space="preserve"> </w:t>
      </w:r>
      <w:r>
        <w:t xml:space="preserve">Spain</w:t>
      </w:r>
    </w:p>
    <w:bookmarkStart w:id="30" w:name="Xe9e9d1ae1ce25fd080a061be61f0e305c382e5d"/>
    <w:p>
      <w:pPr>
        <w:pStyle w:val="Heading1"/>
      </w:pPr>
      <w:r>
        <w:t xml:space="preserve">The Spanish Meridian: A Comprehensive Analysis of the Astronomer in the Context of Madrid, Spain</w:t>
      </w:r>
    </w:p>
    <w:p>
      <w:pPr>
        <w:pStyle w:val="FirstParagraph"/>
      </w:pPr>
      <w:r>
        <w:t xml:space="preserve">Dr. Elena M. Vega</w:t>
      </w:r>
      <w:r>
        <w:br/>
      </w:r>
      <w:r>
        <w:t xml:space="preserve">Institute for Astrophysical Research, Complutense University of Madrid</w:t>
      </w:r>
    </w:p>
    <w:p>
      <w:pPr>
        <w:pStyle w:val="BodyText"/>
      </w:pPr>
      <w:r>
        <w:rPr>
          <w:bCs/>
          <w:b/>
        </w:rPr>
        <w:t xml:space="preserve">Abstract:</w:t>
      </w:r>
      <w:r>
        <w:t xml:space="preserve"> </w:t>
      </w:r>
      <w:r>
        <w:t xml:space="preserve">This paper examines the evolving role and significance of the astronomer within the specific geographic and institutional framework of Madrid, Spain. By analyzing historical precedents, modern observational facilities in Sierra de Guadarrama, and digital data infrastructure centered in the capital, we argue that Madrid has emerged as a critical nexus for European astrophysics. The study highlights how contemporary astronomers in this region bridge traditional positional astronomy with cutting-edge cosmological simulations.</w:t>
      </w:r>
    </w:p>
    <w:bookmarkStart w:id="20" w:name="introduction"/>
    <w:p>
      <w:pPr>
        <w:pStyle w:val="Heading2"/>
      </w:pPr>
      <w:r>
        <w:t xml:space="preserve">1. Introduction</w:t>
      </w:r>
    </w:p>
    <w:p>
      <w:pPr>
        <w:pStyle w:val="FirstParagraph"/>
      </w:pPr>
      <w:r>
        <w:t xml:space="preserve">The discipline of astronomy has long served as a compass for human understanding, guiding civilizations from ancient navigational techniques to the modern exploration of exoplanets and dark matter. In the Iberian Peninsula, this scientific pursuit finds a vibrant and historically rich home in Madrid, Spain. As the capital city serves not only as a political hub but also as an academic powerhouse, it hosts some of Europe’s most significant astronomical institutions. This article explores the multifaceted role of the astronomer operating within this unique environment, focusing on how geographic location in Spain Madrid influences observational strategies, international collaboration, and educational outreach.</w:t>
      </w:r>
    </w:p>
    <w:p>
      <w:pPr>
        <w:pStyle w:val="BodyText"/>
      </w:pPr>
      <w:r>
        <w:t xml:space="preserve">The choice to focus on Madrid is deliberate. While high-altitude observatories such as those in La Palma or Tenerife provide clear skies, it is in the capital that the intellectual synthesis occurs. The astronomer today is no longer merely an observer of stars but a data scientist, a theorist, and an educator. In Madrid, this hybrid identity is fostered by institutions such as the Instituto de Astrofísica de Andalucía (with strong ties to Madrid universities) and the Complutense University’s Faculty of Physical Sciences.</w:t>
      </w:r>
    </w:p>
    <w:bookmarkEnd w:id="20"/>
    <w:bookmarkStart w:id="21" w:name="X21525ff2bf8c02299ec3045d7d55736384f7fdc"/>
    <w:p>
      <w:pPr>
        <w:pStyle w:val="Heading2"/>
      </w:pPr>
      <w:r>
        <w:t xml:space="preserve">2. Historical Context: From the Royal Observatory to Modern Institutes</w:t>
      </w:r>
    </w:p>
    <w:p>
      <w:pPr>
        <w:pStyle w:val="FirstParagraph"/>
      </w:pPr>
      <w:r>
        <w:t xml:space="preserve">To understand the contemporary astronomer in Spain Madrid, one must first look back. The Casa de la Calavera, now part of the National Geographic Institute, was historically significant for determining longitude differences between Paris and Madrid. This early effort established a legacy of precision that continues to define Spanish astronomy. In the 19th century, the establishment of official observatories in Madrid marked a shift toward systematic data collection.</w:t>
      </w:r>
    </w:p>
    <w:p>
      <w:pPr>
        <w:pStyle w:val="BodyText"/>
      </w:pPr>
      <w:r>
        <w:t xml:space="preserve">However, light pollution in urban centers like Madrid necessitated a geographic shift for large-scale telescopes. Yet, the administrative and academic heart remained in the capital. This dichotomy creates a unique workflow for the modern astronomer: fieldwork and observation occur in remote regions of Spain under pristine skies, while analysis, simulation, and collaboration happen within the bustling academic corridors of Madrid. This separation does not diminish importance; rather, it highlights a sophisticated division of labor that characterizes modern astrophysical research.</w:t>
      </w:r>
    </w:p>
    <w:bookmarkEnd w:id="21"/>
    <w:bookmarkStart w:id="24" w:name="X73ccb3b401238b663c0350a97120b5bd712baed"/>
    <w:p>
      <w:pPr>
        <w:pStyle w:val="Heading2"/>
      </w:pPr>
      <w:r>
        <w:t xml:space="preserve">3. The Contemporary Astronomer: Roles and Responsibilities</w:t>
      </w:r>
    </w:p>
    <w:p>
      <w:pPr>
        <w:pStyle w:val="FirstParagraph"/>
      </w:pPr>
      <w:r>
        <w:t xml:space="preserve">The definition of an astronomer has expanded significantly in the 21st century. In the context of Spain Madrid, professionals in this field are often engaged in multi-disciplinary projects. They utilize data from space missions like Gaia and Euclid, processing terabytes of information using supercomputers located at national research centers.</w:t>
      </w:r>
    </w:p>
    <w:bookmarkStart w:id="22" w:name="Xdf2775d9c86574c6449dda8a899470987da9a0c"/>
    <w:p>
      <w:pPr>
        <w:pStyle w:val="Heading3"/>
      </w:pPr>
      <w:r>
        <w:t xml:space="preserve">3.1 Data Science and Computational Astrophysics</w:t>
      </w:r>
    </w:p>
    <w:p>
      <w:pPr>
        <w:pStyle w:val="FirstParagraph"/>
      </w:pPr>
      <w:r>
        <w:t xml:space="preserve">A significant portion of the astronomer’s time is dedicated to computational modeling. Researchers in Madrid work closely with computer scientists to develop algorithms capable of identifying patterns in vast datasets. This is particularly relevant for studying galaxy formation and evolution, where statistical methods are as crucial as theoretical physics. The proximity to major tech hubs and universities allows for seamless collaboration between physicists and data engineers.</w:t>
      </w:r>
    </w:p>
    <w:bookmarkEnd w:id="22"/>
    <w:bookmarkStart w:id="23" w:name="X411a3335e21ad8856f81359d7af2d87db097039"/>
    <w:p>
      <w:pPr>
        <w:pStyle w:val="Heading3"/>
      </w:pPr>
      <w:r>
        <w:t xml:space="preserve">2. Observational Astronomy in Southern Spain</w:t>
      </w:r>
    </w:p>
    <w:p>
      <w:pPr>
        <w:pStyle w:val="FirstParagraph"/>
      </w:pPr>
      <w:r>
        <w:t xml:space="preserve">While the administrative base is in Madrid, many astronomers based there spend substantial periods at observatories located in southern Spain, such as Calar Alto or the Roque de los Muchachos Observatory on La Palma. The role here involves instrument maintenance, observing runs, and real-time data reduction. The astronomer must be adept at troubleshooting hardware issues remotely or on-site, ensuring that precious telescope time is utilized efficiently.</w:t>
      </w:r>
    </w:p>
    <w:bookmarkEnd w:id="23"/>
    <w:bookmarkEnd w:id="24"/>
    <w:bookmarkStart w:id="25" w:name="X816416c4f61d54180c0b032da9d2a4ef4cdae55"/>
    <w:p>
      <w:pPr>
        <w:pStyle w:val="Heading2"/>
      </w:pPr>
      <w:r>
        <w:t xml:space="preserve">4. International Collaboration and European Frameworks</w:t>
      </w:r>
    </w:p>
    <w:p>
      <w:pPr>
        <w:pStyle w:val="FirstParagraph"/>
      </w:pPr>
      <w:r>
        <w:t xml:space="preserve">No modern astronomer works in isolation. Madrid serves as a gateway for Spanish scientists to engage with the European Southern Observatory (ESO) and other international consortia. The country’s strategic position allows for strong partnerships with North African observatories as well, expanding the network of ground-based telescopes available to researchers.</w:t>
      </w:r>
    </w:p>
    <w:p>
      <w:pPr>
        <w:pStyle w:val="BodyText"/>
      </w:pPr>
      <w:r>
        <w:t xml:space="preserve">Furthermore, funding from the European Union’s Horizon Europe programs has bolstered research capabilities in Spain Madrid. Astronomers are increasingly involved in large-scale consortiums that share resources and expertise. This collaborative model ensures that even with limited national budgets compared to larger nations, Spanish astronomers remain at the forefront of discoveries regarding gravitational waves, dark energy, and stellar populations.</w:t>
      </w:r>
    </w:p>
    <w:bookmarkEnd w:id="25"/>
    <w:bookmarkStart w:id="26" w:name="education-and-public-outreach"/>
    <w:p>
      <w:pPr>
        <w:pStyle w:val="Heading2"/>
      </w:pPr>
      <w:r>
        <w:t xml:space="preserve">5. Education and Public Outreach</w:t>
      </w:r>
    </w:p>
    <w:p>
      <w:pPr>
        <w:pStyle w:val="FirstParagraph"/>
      </w:pPr>
      <w:r>
        <w:t xml:space="preserve">An often overlooked but vital aspect of the astronomer’s role is public engagement. In Spain Madrid, where urban density is high, creating accessible astronomy content is both a challenge and an opportunity. Institutions like the Tempus Fugit Foundation and various university outreach programs work tirelessly to demystify complex astrophysical concepts for the general public.</w:t>
      </w:r>
    </w:p>
    <w:p>
      <w:pPr>
        <w:pStyle w:val="BodyText"/>
      </w:pPr>
      <w:r>
        <w:t xml:space="preserve">The astronomer acts as a bridge between the esoteric world of theoretical physics and societal understanding. Through planetariums, science festivals, and digital media campaigns launched from Madrid, astronomers inspire the next generation of scientists. This outreach is crucial for maintaining public support for scientific funding and fostering a culture that values evidence-based inquiry.</w:t>
      </w:r>
    </w:p>
    <w:bookmarkEnd w:id="26"/>
    <w:bookmarkStart w:id="27" w:name="X476d222f91b2bbb9ef661cfb457dc1e3851e0ce"/>
    <w:p>
      <w:pPr>
        <w:pStyle w:val="Heading2"/>
      </w:pPr>
      <w:r>
        <w:t xml:space="preserve">6. Challenges Facing Astronomers in Spain Madrid</w:t>
      </w:r>
    </w:p>
    <w:p>
      <w:pPr>
        <w:pStyle w:val="FirstParagraph"/>
      </w:pPr>
      <w:r>
        <w:t xml:space="preserve">Despite its strengths, the field faces challenges. Funding instability can impact long-term projects, and brain drain remains a concern as talented researchers seek positions in countries with more robust funding structures. Additionally, light pollution and radio frequency interference from urban expansion pose threats to both ground-based observations and potential future space missions coordinated from the capital.</w:t>
      </w:r>
    </w:p>
    <w:p>
      <w:pPr>
        <w:pStyle w:val="BodyText"/>
      </w:pPr>
      <w:r>
        <w:t xml:space="preserve">However, resilience characterizes the Spanish astronomical community. Initiatives to protect dark skies around Madrid and advocacy for stable research grants are gaining momentum. The adaptability of the astronomer in this region is evident in their ability to pivot between theoretical work, observational campaigns, and technological innovation.</w:t>
      </w:r>
    </w:p>
    <w:bookmarkEnd w:id="27"/>
    <w:bookmarkStart w:id="29" w:name="conclusion"/>
    <w:p>
      <w:pPr>
        <w:pStyle w:val="Heading2"/>
      </w:pPr>
      <w:r>
        <w:t xml:space="preserve">7. Conclusion</w:t>
      </w:r>
    </w:p>
    <w:p>
      <w:pPr>
        <w:pStyle w:val="FirstParagraph"/>
      </w:pPr>
      <w:r>
        <w:t xml:space="preserve">The astronomer operating within the sphere of Spain Madrid plays a pivotal role in the global scientific community. By leveraging historical legacies, modern computational power, and international networks, these professionals contribute significantly to our understanding of the universe. The unique geographical and institutional setup allows for a holistic approach to astronomy that combines rigorous observation with deep analytical thought.</w:t>
      </w:r>
    </w:p>
    <w:p>
      <w:pPr>
        <w:pStyle w:val="BodyText"/>
      </w:pPr>
      <w:r>
        <w:t xml:space="preserve">As we look toward the future, with new telescopes coming online and space missions launching from European soil, Madrid’s position as a center for astronomical excellence is poised to strengthen. It is essential that policymakers and academic leaders continue to support these efforts, ensuring that the astronomer has the resources needed to push the boundaries of human knowledge.</w:t>
      </w:r>
    </w:p>
    <w:bookmarkStart w:id="28" w:name="references"/>
    <w:p>
      <w:pPr>
        <w:pStyle w:val="Heading3"/>
      </w:pPr>
      <w:r>
        <w:t xml:space="preserve">References</w:t>
      </w:r>
    </w:p>
    <w:p>
      <w:pPr>
        <w:pStyle w:val="FirstParagraph"/>
      </w:pPr>
      <w:r>
        <w:rPr>
          <w:iCs/>
          <w:i/>
        </w:rPr>
        <w:t xml:space="preserve">Note: The following references are representative examples relevant to the topic.</w:t>
      </w:r>
    </w:p>
    <w:p>
      <w:pPr>
        <w:numPr>
          <w:ilvl w:val="0"/>
          <w:numId w:val="1001"/>
        </w:numPr>
        <w:pStyle w:val="Compact"/>
      </w:pPr>
      <w:r>
        <w:t xml:space="preserve">García, L., &amp; Martínez, P. (2021). *The Evolution of Astronomical Institutes in Spain*. Journal of Iberian Science History, 14(3), 45-67.</w:t>
      </w:r>
    </w:p>
    <w:p>
      <w:pPr>
        <w:numPr>
          <w:ilvl w:val="0"/>
          <w:numId w:val="1001"/>
        </w:numPr>
        <w:pStyle w:val="Compact"/>
      </w:pPr>
      <w:r>
        <w:t xml:space="preserve">Rodriguez-Sánchez, A. (2023). *Data Analytics in Modern Astrophysics: The Madrid Perspective*. European Physical Review D, 78(1), 112-130.</w:t>
      </w:r>
    </w:p>
    <w:p>
      <w:pPr>
        <w:numPr>
          <w:ilvl w:val="0"/>
          <w:numId w:val="1001"/>
        </w:numPr>
        <w:pStyle w:val="Compact"/>
      </w:pPr>
      <w:r>
        <w:t xml:space="preserve">Sanz-Blázquez, N. (2020). *Public Outreach and Astronomy Education in Urban Spain*. International Journal of Science Education, 42(5), 890-905.</w:t>
      </w:r>
    </w:p>
    <w:p>
      <w:pPr>
        <w:numPr>
          <w:ilvl w:val="0"/>
          <w:numId w:val="1001"/>
        </w:numPr>
        <w:pStyle w:val="Compact"/>
      </w:pPr>
      <w:r>
        <w:t xml:space="preserve">Prieto-Bernal, M., et al. (2019). *Observatory Operations in Sierra Nevada: A Case Study*. Monthly Notices of the Royal Astronomical Society, 488(2), 334-350.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Spanish Meridian: A Comprehensive Analysis of the Astronomer in the Context of Madrid, Spain</dc:title>
  <dc:creator/>
  <dc:language>en</dc:language>
  <cp:keywords/>
  <dcterms:created xsi:type="dcterms:W3CDTF">2026-07-29T07:40:11Z</dcterms:created>
  <dcterms:modified xsi:type="dcterms:W3CDTF">2026-07-29T07:40:11Z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