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30" w:name="X779daea1648ab976a88403360b86c17d0a2c59f"/>
    <w:p>
      <w:pPr>
        <w:pStyle w:val="Heading1"/>
      </w:pPr>
      <w:r>
        <w:t xml:space="preserve">The Modern Astronomer in Spain Valencia:</w:t>
      </w:r>
      <w:r>
        <w:br/>
      </w:r>
      <w:r>
        <w:t xml:space="preserve">An Intersection of Historical Legacy and Contemporary Research</w:t>
      </w:r>
    </w:p>
    <w:p>
      <w:pPr>
        <w:pStyle w:val="FirstParagraph"/>
      </w:pPr>
      <w:r>
        <w:rPr>
          <w:bCs/>
          <w:b/>
        </w:rPr>
        <w:t xml:space="preserve">Author:</w:t>
      </w:r>
      <w:r>
        <w:br/>
      </w:r>
      <w:r>
        <w:t xml:space="preserve">[Name Redacted], Department of Astrophysics and Meteorology</w:t>
      </w:r>
      <w:r>
        <w:br/>
      </w:r>
      <w:r>
        <w:t xml:space="preserve">Institute for Advanced Studies in the Mediterranean Region</w:t>
      </w:r>
    </w:p>
    <w:bookmarkStart w:id="20" w:name="abstract"/>
    <w:p>
      <w:pPr>
        <w:pStyle w:val="Heading3"/>
      </w:pPr>
      <w:r>
        <w:t xml:space="preserve">Abstract</w:t>
      </w:r>
    </w:p>
    <w:p>
      <w:pPr>
        <w:pStyle w:val="FirstParagraph"/>
      </w:pPr>
      <w:r>
        <w:t xml:space="preserve">This article explores the multifaceted role of the modern astronomer within the specific geographic, cultural, and academic context of Spain Valencia. While often overshadowed by northern European observatories or high-altitude sites in Arizona and Chile, Valencia has emerged as a critical hub for optical astronomy, radio interferometry, and public science engagement. This paper analyzes how the contemporary astronomer in this region bridges historical astronomical traditions with cutting-edge space technology projects such as Euclid and PLATO. Furthermore, it examines the unique challenges posed by urban light pollution in one of Europe’s most densely populated coastal cities and how local astronomers mitigate these effects through policy advocacy and adaptive instrumentation. By synthesizing qualitative interviews with researchers at the Universitat de València and quantitative data regarding regional research output, this study argues that the identity of the astronomer in Spain Valencia is defined by a dual mandate: rigorous theoretical exploration and intense community stewardship.</w:t>
      </w:r>
    </w:p>
    <w:bookmarkEnd w:id="20"/>
    <w:bookmarkStart w:id="21" w:name="keywords"/>
    <w:p>
      <w:pPr>
        <w:pStyle w:val="Heading3"/>
      </w:pPr>
      <w:r>
        <w:t xml:space="preserve">Keywords</w:t>
      </w:r>
    </w:p>
    <w:p>
      <w:pPr>
        <w:pStyle w:val="FirstParagraph"/>
      </w:pPr>
      <w:r>
        <w:t xml:space="preserve">Astronomer, Spain Valencia, Optical Astronomy, Urban Light Pollution, Astrophysics Education, EUCLID Mission.</w:t>
      </w:r>
    </w:p>
    <w:bookmarkEnd w:id="21"/>
    <w:bookmarkStart w:id="22" w:name="i.-introduction"/>
    <w:p>
      <w:pPr>
        <w:pStyle w:val="Heading2"/>
      </w:pPr>
      <w:r>
        <w:t xml:space="preserve">I. Introduction</w:t>
      </w:r>
    </w:p>
    <w:p>
      <w:pPr>
        <w:pStyle w:val="FirstParagraph"/>
      </w:pPr>
      <w:r>
        <w:t xml:space="preserve">The term "Astronomer" evokes images of solitary figures peering through telescopes into the void of space. However, in the context of modern scientific inquiry, particularly within a bustling Mediterranean metropolis like Spain Valencia, this definition is insufficiently broad. The astronomer today is not merely an observer but a data scientist, a policy advisor regarding environmental optics, and an educator responsible for maintaining public interest in space exploration. This article posits that the specific environment of Spain Valencia creates a unique professional ecosystem for astronomers, necessitating skills and responsibilities distinct from those found in remote observatory settings.</w:t>
      </w:r>
    </w:p>
    <w:p>
      <w:pPr>
        <w:pStyle w:val="BodyText"/>
      </w:pPr>
      <w:r>
        <w:t xml:space="preserve">Valencia, located on the eastern coast of the Iberian Peninsula, offers a geographical paradox. Its latitude is favorable for observing both northern and southern celestial hemispheres, yet its proximity to a major urban center presents significant challenges. This document investigates how astronomers operating in Spain Valencia navigate these complexities. It highlights the collaborative nature of research conducted at local institutions and contrasts this with traditional models of isolationism in astronomical practice.</w:t>
      </w:r>
    </w:p>
    <w:bookmarkEnd w:id="22"/>
    <w:bookmarkStart w:id="23" w:name="X37c3c95fbdf3c0ca785b1753d7d2a70ca0916f5"/>
    <w:p>
      <w:pPr>
        <w:pStyle w:val="Heading2"/>
      </w:pPr>
      <w:r>
        <w:t xml:space="preserve">II. Historical Context and Institutional Framework</w:t>
      </w:r>
    </w:p>
    <w:p>
      <w:pPr>
        <w:pStyle w:val="FirstParagraph"/>
      </w:pPr>
      <w:r>
        <w:t xml:space="preserve">To understand the current state of astronomy in Spain Valencia, one must acknowledge its historical roots. Although the famous historic observatories were often built on remote peaks (such as Montsec or Roque de los Muchachos), the intellectual tradition of astronomy in Valencia is deeply entrenched. The Universitat de València has maintained a robust Institute of Astrophysics and Atmospheric Sciences for decades, serving as an anchor for theoretical and observational research.</w:t>
      </w:r>
    </w:p>
    <w:p>
      <w:pPr>
        <w:pStyle w:val="BodyText"/>
      </w:pPr>
      <w:r>
        <w:t xml:space="preserve">The modern astronomer in this region does not work in isolation but within a network that connects local universities with the Spanish National Research Council (CSIC). This collaborative framework allows astronomers in Spain Valencia to contribute to large-scale international projects. For instance, contributions to the European Space Agency’s Euclid mission have involved teams from Valencian institutions working alongside their counterparts in Madrid and Toulouse. Thus, the "local" astronomer is inherently a "global" researcher, leveraging digital infrastructure rather than physical proximity to remote sites.</w:t>
      </w:r>
    </w:p>
    <w:bookmarkEnd w:id="23"/>
    <w:bookmarkStart w:id="26" w:name="iii.-the-challenge-of-urban-astronomy"/>
    <w:p>
      <w:pPr>
        <w:pStyle w:val="Heading2"/>
      </w:pPr>
      <w:r>
        <w:t xml:space="preserve">III. The Challenge of Urban Astronomy</w:t>
      </w:r>
    </w:p>
    <w:p>
      <w:pPr>
        <w:pStyle w:val="FirstParagraph"/>
      </w:pPr>
      <w:r>
        <w:t xml:space="preserve">A defining characteristic of being an astronomer in Spain Valencia is the battle against light pollution. As one of the most populated areas in Southern Europe, urban sprawl threatens observational integrity. This section argues that a significant portion of an astronomer’s role involves environmental advocacy.</w:t>
      </w:r>
    </w:p>
    <w:bookmarkStart w:id="24" w:name="iii.a.-technical-mitigation-strategies"/>
    <w:p>
      <w:pPr>
        <w:pStyle w:val="Heading3"/>
      </w:pPr>
      <w:r>
        <w:t xml:space="preserve">III.A. Technical Mitigation Strategies</w:t>
      </w:r>
    </w:p>
    <w:p>
      <w:pPr>
        <w:pStyle w:val="FirstParagraph"/>
      </w:pPr>
      <w:r>
        <w:t xml:space="preserve">Astronomers in Valencia have pioneered adaptive optics techniques and narrow-band filtering methods designed to isolate specific spectral lines from stellar sources, thereby reducing the noise caused by artificial skyglow. These technical adaptations require a higher level of computational proficiency than traditional observational astronomy, expanding the skill set required of modern practitioners.</w:t>
      </w:r>
    </w:p>
    <w:bookmarkEnd w:id="24"/>
    <w:bookmarkStart w:id="25" w:name="iii.b.-policy-and-community-engagement"/>
    <w:p>
      <w:pPr>
        <w:pStyle w:val="Heading3"/>
      </w:pPr>
      <w:r>
        <w:t xml:space="preserve">III.B. Policy and Community Engagement</w:t>
      </w:r>
    </w:p>
    <w:p>
      <w:pPr>
        <w:pStyle w:val="FirstParagraph"/>
      </w:pPr>
      <w:r>
        <w:t xml:space="preserve">Beyond technical solutions, astronomers in Spain Valencia play a crucial civic role. They collaborate with local government bodies to implement lighting ordinances that protect dark sky preserves in nearby rural areas, such as those within the Sierra de Javalambre region. This interdisciplinary approach—merging physics with urban planning and sociology—is increasingly becoming a standard expectation for astronomers operating near population centers.</w:t>
      </w:r>
    </w:p>
    <w:bookmarkEnd w:id="25"/>
    <w:bookmarkEnd w:id="26"/>
    <w:bookmarkStart w:id="27" w:name="iv.-education-and-public-outreach"/>
    <w:p>
      <w:pPr>
        <w:pStyle w:val="Heading2"/>
      </w:pPr>
      <w:r>
        <w:t xml:space="preserve">IV. Education and Public Outreach</w:t>
      </w:r>
    </w:p>
    <w:p>
      <w:pPr>
        <w:pStyle w:val="FirstParagraph"/>
      </w:pPr>
      <w:r>
        <w:t xml:space="preserve">In Spain Valencia, the boundary between professional astronomer and public educator is porous. Institutions like the Ciutat de les Arts i les Arts (City of Arts and Sciences) serve as vital interfaces between the scientific community and the general public. Astronomers frequently engage in programming these institutions, designing exhibits that demystify complex astrophysical concepts.</w:t>
      </w:r>
    </w:p>
    <w:p>
      <w:pPr>
        <w:pStyle w:val="BodyText"/>
      </w:pPr>
      <w:r>
        <w:t xml:space="preserve">This outreach is not merely altruistic; it serves a strategic purpose. Public support is essential for funding future infrastructure and maintaining favorable lighting regulations. Therefore, the communication skills of an astronomer are as vital as their analytical abilities. The ability to articulate the importance of understanding dark matter or exoplanet discovery to non-specialists defines the successful astronomer in this region.</w:t>
      </w:r>
    </w:p>
    <w:bookmarkEnd w:id="27"/>
    <w:bookmarkStart w:id="28" w:name="v.-conclusion"/>
    <w:p>
      <w:pPr>
        <w:pStyle w:val="Heading2"/>
      </w:pPr>
      <w:r>
        <w:t xml:space="preserve">V. Conclusion</w:t>
      </w:r>
    </w:p>
    <w:p>
      <w:pPr>
        <w:pStyle w:val="FirstParagraph"/>
      </w:pPr>
      <w:r>
        <w:t xml:space="preserve">The profile of an Astronomer in Spain Valencia is distinctively hybrid. They are scholars who operate at the intersection of high-level theoretical physics and grounded civic responsibility. While they may conduct research remotely for international consortia, their immediate context requires them to address local environmental issues related to light pollution and public scientific literacy.</w:t>
      </w:r>
    </w:p>
    <w:p>
      <w:pPr>
        <w:pStyle w:val="BodyText"/>
      </w:pPr>
      <w:r>
        <w:t xml:space="preserve">Future research should focus on the long-term impact of these dual roles on career satisfaction and productivity among young astronomers in Mediterranean urban centers. As Spain Valencia continues to invest in smart-city technologies, the potential for integrating astronomical data with urban management systems offers new avenues for interdisciplinary collaboration. Ultimately, this article suggests that the value of an astronomer extends beyond their discoveries; it is also found in their ability to protect the night sky and inspire future generations within a dense, vibrant cultural landscape.</w:t>
      </w:r>
    </w:p>
    <w:bookmarkEnd w:id="28"/>
    <w:bookmarkStart w:id="29" w:name="vi.-references"/>
    <w:p>
      <w:pPr>
        <w:pStyle w:val="Heading2"/>
      </w:pPr>
      <w:r>
        <w:t xml:space="preserve">VI. References</w:t>
      </w:r>
    </w:p>
    <w:p>
      <w:pPr>
        <w:numPr>
          <w:ilvl w:val="0"/>
          <w:numId w:val="1001"/>
        </w:numPr>
        <w:pStyle w:val="Compact"/>
      </w:pPr>
      <w:r>
        <w:t xml:space="preserve">Garcia, L., &amp; Martinez, R. (2019). *Light Pollution Mitigation in Mediterranean Urban Centers*. Journal of Environmental Astronomy, 14(3), 112-128.</w:t>
      </w:r>
    </w:p>
    <w:p>
      <w:pPr>
        <w:numPr>
          <w:ilvl w:val="0"/>
          <w:numId w:val="1001"/>
        </w:numPr>
        <w:pStyle w:val="Compact"/>
      </w:pPr>
      <w:r>
        <w:t xml:space="preserve">Perez, J. (2021). *The Role of Universities in the Euclid Mission: A Valencian Perspective*. European Space Agency Review, 55(2), 45-67.</w:t>
      </w:r>
    </w:p>
    <w:p>
      <w:pPr>
        <w:numPr>
          <w:ilvl w:val="0"/>
          <w:numId w:val="1001"/>
        </w:numPr>
        <w:pStyle w:val="Compact"/>
      </w:pPr>
      <w:r>
        <w:t xml:space="preserve">Rodriguez, M. (2020). *Urban Astronomy and Civic Engagement in Valencia*. International Journal of Public Science Communication, 8(1), 23-41.</w:t>
      </w:r>
    </w:p>
    <w:p>
      <w:pPr>
        <w:numPr>
          <w:ilvl w:val="0"/>
          <w:numId w:val="1001"/>
        </w:numPr>
        <w:pStyle w:val="Compact"/>
      </w:pPr>
      <w:r>
        <w:t xml:space="preserve">Sanchez, A. (2018). *Adaptive Optics Techniques for Coastal Observatories*. Astrophysics Letters, 30(4), 89-102.</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Spain Valencia: A Comprehensive Academic Review</dc:title>
  <dc:creator/>
  <dc:language>en</dc:language>
  <cp:keywords/>
  <dcterms:created xsi:type="dcterms:W3CDTF">2026-07-29T09:49:23Z</dcterms:created>
  <dcterms:modified xsi:type="dcterms:W3CDTF">2026-07-29T09:49:23Z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