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Intersection: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Turkey</w:t>
      </w:r>
      <w:r>
        <w:t xml:space="preserve"> </w:t>
      </w:r>
      <w:r>
        <w:t xml:space="preserve">Istanbul</w:t>
      </w:r>
    </w:p>
    <w:bookmarkStart w:id="27" w:name="X486f0dd5f21f174e3a179078c09e613ba765d4c"/>
    <w:p>
      <w:pPr>
        <w:pStyle w:val="Heading1"/>
      </w:pPr>
      <w:r>
        <w:t xml:space="preserve">The Celestial Intersection: The Role of the Modern Astronomer in Turkey Istanbul</w:t>
      </w:r>
    </w:p>
    <w:p>
      <w:pPr>
        <w:pStyle w:val="FirstParagraph"/>
      </w:pPr>
      <w:r>
        <w:t xml:space="preserve">Dr. Elif Yilmaz</w:t>
      </w:r>
      <w:r>
        <w:br/>
      </w:r>
      <w:r>
        <w:t xml:space="preserve">Institute for Advanced Cosmological Studies</w:t>
      </w:r>
      <w:r>
        <w:br/>
      </w:r>
      <w:r>
        <w:t xml:space="preserve">Istanbul, Republic of Turkey</w:t>
      </w:r>
    </w:p>
    <w:p>
      <w:pPr>
        <w:pStyle w:val="BodyText"/>
      </w:pPr>
      <w:r>
        <w:rPr>
          <w:bCs/>
          <w:b/>
        </w:rPr>
        <w:t xml:space="preserve">Abstract:</w:t>
      </w:r>
      <w:r>
        <w:br/>
      </w:r>
      <w:r>
        <w:t xml:space="preserve">This paper examines the evolving role of the astronomer within the specific geopolitical and cultural context of Turkey Istanbul. As a city that serves as a bridge between continents and epochs, Istanbul provides a unique vantage point for astronomical observation, education, and public engagement. This study analyzes how contemporary astronomers in Turkey Istanbul are leveraging both historical heritage and modern technological advancements to contribute to the global scientific community. Furthermore, it explores the challenges of light pollution in one of the world's most densely populated cities and proposes frameworks for sustainable urban planning that respect our connection to the night sky.</w:t>
      </w:r>
    </w:p>
    <w:bookmarkStart w:id="20" w:name="introduction"/>
    <w:p>
      <w:pPr>
        <w:pStyle w:val="Heading2"/>
      </w:pPr>
      <w:r>
        <w:t xml:space="preserve">1. Introduction</w:t>
      </w:r>
    </w:p>
    <w:p>
      <w:pPr>
        <w:pStyle w:val="FirstParagraph"/>
      </w:pPr>
      <w:r>
        <w:t xml:space="preserve">The profession of an astronomer has traditionally been associated with remote observatories nestled in high mountains or isolated deserts, far from the glare of human civilization. However, the paradigm is shifting. With advancements in data analytics and remote sensing, the modern astronomer is increasingly urban-centric. Nowhere is this shift more pertinent than in Turkey Istanbul, a metropolis that has long served as a crossroads of science, culture, and commerce between Europe and Asia.</w:t>
      </w:r>
      <w:r>
        <w:t xml:space="preserve"> </w:t>
      </w:r>
      <w:r>
        <w:t xml:space="preserve">For centuries, scholars in what was once Constantinople preserved ancient Greek astronomical texts while simultaneously contributing original observations to the Islamic Golden Age corpus of knowledge. Today, the astronomer working in Turkey Istanbul stands at this historical intersection. This article argues that the contemporary astronomer in this region is not merely a data collector but a vital cultural mediator and scientific innovator, tasked with revitalizing Turkey’s standing in international astrophysics while addressing local environmental challenges.</w:t>
      </w:r>
    </w:p>
    <w:bookmarkEnd w:id="20"/>
    <w:bookmarkStart w:id="21" w:name="X598e65abc2826e006d5e378c47458a2cee917a7"/>
    <w:p>
      <w:pPr>
        <w:pStyle w:val="Heading2"/>
      </w:pPr>
      <w:r>
        <w:t xml:space="preserve">2. Historical Context and the Legacy of Observation</w:t>
      </w:r>
    </w:p>
    <w:p>
      <w:pPr>
        <w:pStyle w:val="FirstParagraph"/>
      </w:pPr>
      <w:r>
        <w:t xml:space="preserve">To understand the current position of the astronomer, one must first appreciate the deep historical roots of astronomical inquiry in this region. Istanbul has been a hub for celestial study since ancient times. The Tophane Observatory, established in 1776 by Mugalish Sultan Mustafa III, was one of the first major scientific institutions in Istanbul dedicated to improving navigation and timekeeping. Although it was short-lived due to political upheavals, its legacy persists.</w:t>
      </w:r>
      <w:r>
        <w:t xml:space="preserve"> </w:t>
      </w:r>
      <w:r>
        <w:t xml:space="preserve">In the modern era, universities such as Boğaziçi University and Istanbul Technical University have robust astrophysics departments. The astronomer today inherits this legacy, tasked with continuing a tradition of excellence that spans millennia. However, the tools have changed dramatically from brass telescopes to massive digital surveys and satellite telemetry. Despite these changes, the fundamental mission remains: to decode the universe’s origins through observation and theoretical modeling.</w:t>
      </w:r>
    </w:p>
    <w:bookmarkEnd w:id="21"/>
    <w:bookmarkStart w:id="22" w:name="X5b48cceed8fd9f3aa5cce18c0eeb02d1dc7d102"/>
    <w:p>
      <w:pPr>
        <w:pStyle w:val="Heading2"/>
      </w:pPr>
      <w:r>
        <w:t xml:space="preserve">3. Challenges of Urban Astronomy in Turkey Istanbul</w:t>
      </w:r>
    </w:p>
    <w:p>
      <w:pPr>
        <w:pStyle w:val="FirstParagraph"/>
      </w:pPr>
      <w:r>
        <w:t xml:space="preserve">One of the most pressing issues facing any astronomer in a major metropolitan area is light pollution. Turkey Istanbul, being one of Europe’s largest cities with a population exceeding fifteen million, suffers from significant skyglow. For the professional astronomer conducting ground-based optical astronomy within the city limits, this is a severe detriment to data quality.</w:t>
      </w:r>
      <w:r>
        <w:t xml:space="preserve"> </w:t>
      </w:r>
      <w:r>
        <w:t xml:space="preserve">However, this challenge has spurred innovation rather than stagnation. Astronomers in Turkey Istanbul have become leaders in developing adaptive optics and computational methods to filter out atmospheric and artificial interference from images. Moreover, they play a crucial role in citizen science projects where professional astronomers utilize data collected by amateur enthusiasts across the country, effectively extending the reach of observatories beyond the urban core. The astronomer thus becomes a mentor and coordinator for a broader network of sky-watchers, democratizing access to astronomical data.</w:t>
      </w:r>
    </w:p>
    <w:bookmarkEnd w:id="22"/>
    <w:bookmarkStart w:id="23" w:name="X8f336cda696fcbff7870434090afffbb3cb6945"/>
    <w:p>
      <w:pPr>
        <w:pStyle w:val="Heading2"/>
      </w:pPr>
      <w:r>
        <w:t xml:space="preserve">4. Educational Outreach and Public Engagement</w:t>
      </w:r>
    </w:p>
    <w:p>
      <w:pPr>
        <w:pStyle w:val="FirstParagraph"/>
      </w:pPr>
      <w:r>
        <w:t xml:space="preserve">The role of the astronomer extends beyond research into education and public outreach. In Turkey Istanbul, where scientific literacy is increasingly valued but faces competition from social media misinformation, the astronomer serves as a trusted voice of reason and wonder. Institutions like the Rami Science Center (TÜBİTAK) rely heavily on astronomers to design exhibits that inspire the next generation of scientists.</w:t>
      </w:r>
      <w:r>
        <w:t xml:space="preserve"> </w:t>
      </w:r>
      <w:r>
        <w:t xml:space="preserve">This educational mandate is particularly important in Turkey Istanbul due to its diverse demographic landscape. Astronomers are tasked with creating curricula that resonate with students from varied socioeconomic backgrounds, ensuring that the beauty of cosmology is accessible to all. By connecting abstract concepts like dark matter or black holes to local cultural narratives, astronomers help bridge the gap between elite scientific discourse and public understanding.</w:t>
      </w:r>
    </w:p>
    <w:bookmarkEnd w:id="23"/>
    <w:bookmarkStart w:id="24" w:name="Xe844d2b0ace96c1d1ff6aeb879207491238100c"/>
    <w:p>
      <w:pPr>
        <w:pStyle w:val="Heading2"/>
      </w:pPr>
      <w:r>
        <w:t xml:space="preserve">5. International Collaboration and Scientific Diplomacy</w:t>
      </w:r>
    </w:p>
    <w:p>
      <w:pPr>
        <w:pStyle w:val="FirstParagraph"/>
      </w:pPr>
      <w:r>
        <w:t xml:space="preserve">Turkey Istanbul’s geographic location makes it an ideal partner for international scientific collaborations involving both European and Asian research bodies. The astronomer working here often acts as a diplomatic link, facilitating data sharing between organizations such as the European Southern Observatory (ESO) and institutes in East Asia.</w:t>
      </w:r>
      <w:r>
        <w:t xml:space="preserve"> </w:t>
      </w:r>
      <w:r>
        <w:t xml:space="preserve">Recent years have seen increased Turkish participation in major global surveys like the Square Kilometre Array (SKA). Astronomers based in Turkey Istanbul are central to these efforts, hosting workshops, coordinating local computing resources, and contributing theoretical models that influence global astrophysical understanding. This integration into the global scientific network enhances the prestige of Turkish academia and fosters cross-cultural exchange through the universal language of science.</w:t>
      </w:r>
    </w:p>
    <w:bookmarkEnd w:id="24"/>
    <w:bookmarkStart w:id="25" w:name="conclusion"/>
    <w:p>
      <w:pPr>
        <w:pStyle w:val="Heading2"/>
      </w:pPr>
      <w:r>
        <w:t xml:space="preserve">6. Conclusion</w:t>
      </w:r>
    </w:p>
    <w:p>
      <w:pPr>
        <w:pStyle w:val="FirstParagraph"/>
      </w:pPr>
      <w:r>
        <w:t xml:space="preserve">The astronomer in Turkey Istanbul is a multifaceted professional who navigates a complex landscape of historical legacy, urban challenges, educational responsibility, and international partnership. While light pollution presents technical hurdles, it has also driven innovation in data processing and public engagement strategies. As Turkey continues to invest in its scientific infrastructure, the role of the astronomer will only grow more significant. They are not just observers of the stars; they are architects of a new era of enlightenment for Turkey Istanbul, ensuring that despite the concrete jungle above, humanity remains connected to the cosmos below. Future research should focus on quantifying the impact of urban astronomy programs on student retention rates in STEM fields and developing policy frameworks that protect dark sky reserves within reachable distance from major Turkish cities.</w:t>
      </w:r>
    </w:p>
    <w:bookmarkEnd w:id="25"/>
    <w:bookmarkStart w:id="26" w:name="references"/>
    <w:p>
      <w:pPr>
        <w:pStyle w:val="Heading2"/>
      </w:pPr>
      <w:r>
        <w:t xml:space="preserve">References</w:t>
      </w:r>
    </w:p>
    <w:p>
      <w:pPr>
        <w:pStyle w:val="FirstParagraph"/>
      </w:pPr>
      <w:r>
        <w:rPr>
          <w:iCs/>
          <w:i/>
        </w:rPr>
        <w:t xml:space="preserve">Note: For the purpose of this academic exercise, selected references are illustrative.</w:t>
      </w:r>
    </w:p>
    <w:p>
      <w:pPr>
        <w:numPr>
          <w:ilvl w:val="0"/>
          <w:numId w:val="1001"/>
        </w:numPr>
        <w:pStyle w:val="Compact"/>
      </w:pPr>
      <w:r>
        <w:t xml:space="preserve">Aksoy, A. (2018). *History of Astronomy in the Ottoman Empire*. Istanbul University Press.</w:t>
      </w:r>
    </w:p>
    <w:p>
      <w:pPr>
        <w:numPr>
          <w:ilvl w:val="0"/>
          <w:numId w:val="1001"/>
        </w:numPr>
        <w:pStyle w:val="Compact"/>
      </w:pPr>
      <w:r>
        <w:t xml:space="preserve">Bilge, K. &amp; Demirhan, L. (2021). "Light Pollution Metrics in Mega-Cities: A Case Study of Turkey Istanbul." *Journal of Urban Ecology*, 45(2), 112-130.</w:t>
      </w:r>
    </w:p>
    <w:p>
      <w:pPr>
        <w:numPr>
          <w:ilvl w:val="0"/>
          <w:numId w:val="1001"/>
        </w:numPr>
        <w:pStyle w:val="Compact"/>
      </w:pPr>
      <w:r>
        <w:t xml:space="preserve">Celik, Y. (2019). *Educational Outreach in Astrophysics: Bridging the Gap*. Ankara Academic Publishers.</w:t>
      </w:r>
    </w:p>
    <w:p>
      <w:pPr>
        <w:numPr>
          <w:ilvl w:val="0"/>
          <w:numId w:val="1001"/>
        </w:numPr>
        <w:pStyle w:val="Compact"/>
      </w:pPr>
      <w:r>
        <w:t xml:space="preserve">Sahin, M. (2023). "The Role of Turkish Institutions in International Astronomy Collaborations." *Review of Middle East Studies*, 67(4),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Intersection: The Role of the Modern Astronomer in Turkey Istanbul</dc:title>
  <dc:creator/>
  <dc:language>en</dc:language>
  <cp:keywords/>
  <dcterms:created xsi:type="dcterms:W3CDTF">2026-07-29T05:51:06Z</dcterms:created>
  <dcterms:modified xsi:type="dcterms:W3CDTF">2026-07-29T05:51:06Z</dcterms:modified>
</cp:coreProperties>
</file>

<file path=docProps/custom.xml><?xml version="1.0" encoding="utf-8"?>
<Properties xmlns="http://schemas.openxmlformats.org/officeDocument/2006/custom-properties" xmlns:vt="http://schemas.openxmlformats.org/officeDocument/2006/docPropsVTypes"/>
</file>