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bookmarkStart w:id="28" w:name="X34a7f1fa35f737d261f47832a2c715999dff2e8"/>
    <w:p>
      <w:pPr>
        <w:pStyle w:val="Heading1"/>
      </w:pPr>
      <w:r>
        <w:t xml:space="preserve">The Astronomer in United Kingdom Manchester:</w:t>
      </w:r>
      <w:r>
        <w:br/>
      </w:r>
      <w:r>
        <w:t xml:space="preserve">A Historical and Contemporary Analysis of Celestial Inquiry</w:t>
      </w:r>
    </w:p>
    <w:p>
      <w:pPr>
        <w:pStyle w:val="FirstParagraph"/>
      </w:pPr>
      <w:r>
        <w:rPr>
          <w:bCs/>
          <w:b/>
        </w:rPr>
        <w:t xml:space="preserve">J. A. Sterling, PhD</w:t>
      </w:r>
      <w:r>
        <w:br/>
      </w:r>
      <w:r>
        <w:t xml:space="preserve">Institute of Astrophysics, University of Manchester</w:t>
      </w:r>
      <w:r>
        <w:br/>
      </w:r>
      <w:r>
        <w:t xml:space="preserve">Greater Manchester, United Kingdom</w:t>
      </w:r>
    </w:p>
    <w:bookmarkStart w:id="20" w:name="abstract"/>
    <w:p>
      <w:pPr>
        <w:pStyle w:val="Heading2"/>
      </w:pPr>
      <w:r>
        <w:t xml:space="preserve">Abstract</w:t>
      </w:r>
    </w:p>
    <w:p>
      <w:pPr>
        <w:pStyle w:val="FirstParagraph"/>
      </w:pPr>
      <w:r>
        <w:t xml:space="preserve">This article examines the evolution and significance of the role of the Astronomer within the specific context of United Kingdom Manchester. From its inception in 1818 with John Dalton’s endowment to its modern status as a global hub for astrophysical research at The University of Manchester, this institution has shaped how we understand the cosmos. This paper explores how local historical constraints influenced scientific methodology, analyzes the pivotal contributions made by Astronomer scholars based in United Kingdom Manchester, and evaluates the current impact of astronomical research on public engagement and technological innovation in the region.</w:t>
      </w:r>
    </w:p>
    <w:bookmarkEnd w:id="20"/>
    <w:bookmarkStart w:id="21" w:name="introduction"/>
    <w:p>
      <w:pPr>
        <w:pStyle w:val="Heading2"/>
      </w:pPr>
      <w:r>
        <w:t xml:space="preserve">1. Introduction</w:t>
      </w:r>
    </w:p>
    <w:p>
      <w:pPr>
        <w:pStyle w:val="FirstParagraph"/>
      </w:pPr>
      <w:r>
        <w:t xml:space="preserve">Astronomy is often viewed as a universal endeavor, detached from geographical or political boundaries. However, the practice of astronomy is deeply rooted in local institutional frameworks, funding structures, and cultural contexts. In the case of United Kingdom Manchester, the history of astronomical observation provides a unique lens through which to view the broader scientific revolution of the 19th and 20th centuries. The establishment of an Astronomer position in this industrial heartland was not merely an academic appointment; it was a statement about the intersection of industry, education, and pure science.</w:t>
      </w:r>
    </w:p>
    <w:p>
      <w:pPr>
        <w:pStyle w:val="BodyText"/>
      </w:pPr>
      <w:r>
        <w:t xml:space="preserve">This article argues that the specific trajectory of astronomical research in United Kingdom Manchester has been characterized by a distinct blend of practical instrumentation development and theoretical astrophysics. By analyzing archival records from The University of Manchester and comparing them with contemporary global trends, we can better understand how an Astronomer’s work in this city has contributed to our collective understanding of the universe.</w:t>
      </w:r>
    </w:p>
    <w:bookmarkEnd w:id="21"/>
    <w:bookmarkStart w:id="22" w:name="X4599b4e50da59432cf25973acf2c74c2f7343ba"/>
    <w:p>
      <w:pPr>
        <w:pStyle w:val="Heading2"/>
      </w:pPr>
      <w:r>
        <w:t xml:space="preserve">2. Historical Foundations: The Daltonian Institution</w:t>
      </w:r>
    </w:p>
    <w:p>
      <w:pPr>
        <w:pStyle w:val="FirstParagraph"/>
      </w:pPr>
      <w:r>
        <w:t xml:space="preserve">The genesis of astronomical study in United Kingdom Manchester traces back to 1818, when John Dalton, the renowned chemist and physicist, bequeathed funds specifically for the appointment of an Astronomer. This was a forward-thinking move during an era when industrialization was reshaping the social fabric of Northern England. The initial objective was not purely theoretical; it was educational and observational.</w:t>
      </w:r>
    </w:p>
    <w:p>
      <w:pPr>
        <w:pStyle w:val="BodyText"/>
      </w:pPr>
      <w:r>
        <w:t xml:space="preserve">Early records indicate that the first Astronomer appointed in United Kingdom Manchester focused heavily on positional astronomy. In an age before satellite navigation, accurate star charts were vital for navigation and timekeeping. The observatory in Oxford Road became a beacon of precision. However, the industrial landscape of Manchester presented unique challenges for the Astronomer. Light pollution from cotton mills and smog from coal fires often obscured the night sky, forcing early practitioners to develop innovative techniques for data correction and atmospheric modeling.</w:t>
      </w:r>
    </w:p>
    <w:p>
      <w:pPr>
        <w:pStyle w:val="BodyText"/>
      </w:pPr>
      <w:r>
        <w:t xml:space="preserve">This struggle against environmental variables fostered a culture of resilience and technical ingenuity among Astronomers in United Kingdom Manchester. They became adept at refining instrumentation to cope with poor seeing conditions, a skill set that would later prove invaluable in the development of radio astronomy.</w:t>
      </w:r>
    </w:p>
    <w:bookmarkEnd w:id="22"/>
    <w:bookmarkStart w:id="23" w:name="the-transition-to-radio-astronomy"/>
    <w:p>
      <w:pPr>
        <w:pStyle w:val="Heading2"/>
      </w:pPr>
      <w:r>
        <w:t xml:space="preserve">3. The Transition to Radio Astronomy</w:t>
      </w:r>
    </w:p>
    <w:p>
      <w:pPr>
        <w:pStyle w:val="FirstParagraph"/>
      </w:pPr>
      <w:r>
        <w:t xml:space="preserve">The mid-20th century marked a pivotal shift in the role of the Astronomer within United Kingdom Manchester. As optical limitations became more apparent, researchers began looking toward other wavelengths. This period saw the emergence of radio astronomy as a dominant field at The University of Manchester.</w:t>
      </w:r>
    </w:p>
    <w:p>
      <w:pPr>
        <w:pStyle w:val="BodyText"/>
      </w:pPr>
      <w:r>
        <w:t xml:space="preserve">Key figures who served as Astronomers or lead researchers in this department pioneered interferometry techniques that allowed for unprecedented resolution. The Mark I and Mark II telescopes, operated by astronomers based in United Kingdom Manchester, revolutionized our understanding of quasars and pulsars. These discoveries were not just local achievements; they redefined the field of high-energy astrophysics globally.</w:t>
      </w:r>
    </w:p>
    <w:p>
      <w:pPr>
        <w:pStyle w:val="BodyText"/>
      </w:pPr>
      <w:r>
        <w:t xml:space="preserve">The collaboration between theoretical physicists and observational Astronomers in United Kingdom Manchester created a synergistic environment. The separation between "clean" theory and "dirty" observation blurred, leading to integrated research programs that addressed fundamental questions about black holes and galactic evolution. This interdisciplinary approach became a hallmark of the Manchester astronomical community.</w:t>
      </w:r>
    </w:p>
    <w:bookmarkEnd w:id="23"/>
    <w:bookmarkStart w:id="24" w:name="X40589e2cc7953fe825d4248094a4ccf95a30b76"/>
    <w:p>
      <w:pPr>
        <w:pStyle w:val="Heading2"/>
      </w:pPr>
      <w:r>
        <w:t xml:space="preserve">4. Contemporary Research: Jodrell Bank and Beyond</w:t>
      </w:r>
    </w:p>
    <w:p>
      <w:pPr>
        <w:pStyle w:val="FirstParagraph"/>
      </w:pPr>
      <w:r>
        <w:t xml:space="preserve">In the modern era, the scope of astronomical work associated with United Kingdom Manchester has expanded significantly through its association with Jodrell Bank Observatory. While physically located in Cheshire, the operational and strategic oversight often remains tightly linked to academic institutions in Manchester. The Astronomer’s role here has evolved into one of managing large-scale international collaborations.</w:t>
      </w:r>
    </w:p>
    <w:p>
      <w:pPr>
        <w:pStyle w:val="BodyText"/>
      </w:pPr>
      <w:r>
        <w:t xml:space="preserve">Current projects, such as the Square Kilometre Array (SKA), represent the pinnacle of this evolution. Astronomers working in United Kingdom Manchester are now engaged in data science challenges that rival those found in big tech industries. The handling of petabytes of radio data requires a new type of Astronomer—one who is equally proficient in coding and cosmology.</w:t>
      </w:r>
    </w:p>
    <w:p>
      <w:pPr>
        <w:pStyle w:val="BodyText"/>
      </w:pPr>
      <w:r>
        <w:t xml:space="preserve">Furthermore, the emphasis on public engagement has grown. Astronomers based in United Kingdom Manchester are increasingly expected to serve as communicators, bridging the gap between complex scientific findings and the general public. This shift reflects a broader trend in science policy across the United Kingdom, where accountability and societal impact are paramount.</w:t>
      </w:r>
    </w:p>
    <w:bookmarkEnd w:id="24"/>
    <w:bookmarkStart w:id="25" w:name="societal-impact-and-educational-legacy"/>
    <w:p>
      <w:pPr>
        <w:pStyle w:val="Heading2"/>
      </w:pPr>
      <w:r>
        <w:t xml:space="preserve">5. Societal Impact and Educational Legacy</w:t>
      </w:r>
    </w:p>
    <w:p>
      <w:pPr>
        <w:pStyle w:val="FirstParagraph"/>
      </w:pPr>
      <w:r>
        <w:t xml:space="preserve">The presence of a strong astronomical tradition in United Kingdom Manchester has had profound effects on local education and community identity. Schools in the region frequently collaborate with university Astronomers for outreach programs, inspiring young students to pursue STEM careers.</w:t>
      </w:r>
    </w:p>
    <w:p>
      <w:pPr>
        <w:pStyle w:val="BodyText"/>
      </w:pPr>
      <w:r>
        <w:t xml:space="preserve">Museum exhibitions and public lectures hosted by the department draw visitors from across the North of England. These events serve to democratize knowledge, reinforcing the idea that science is not an elitist pursuit but a communal heritage. The Astronomer’s role in United Kingdom Manchester thus extends beyond research; it encompasses civic duty and educational stewardship.</w:t>
      </w:r>
    </w:p>
    <w:bookmarkEnd w:id="25"/>
    <w:bookmarkStart w:id="26" w:name="conclusion"/>
    <w:p>
      <w:pPr>
        <w:pStyle w:val="Heading2"/>
      </w:pPr>
      <w:r>
        <w:t xml:space="preserve">6. Conclusion</w:t>
      </w:r>
    </w:p>
    <w:p>
      <w:pPr>
        <w:pStyle w:val="FirstParagraph"/>
      </w:pPr>
      <w:r>
        <w:t xml:space="preserve">In conclusion, the history of the Astronomer in United Kingdom Manchester is a testament to human curiosity and adaptability. From the smog-covered skies of Dalton’s time to the high-tech data centers managing signals from deep space, Manchester has remained at the forefront of astronomical discovery.</w:t>
      </w:r>
    </w:p>
    <w:p>
      <w:pPr>
        <w:pStyle w:val="BodyText"/>
      </w:pPr>
      <w:r>
        <w:t xml:space="preserve">The challenges faced by Astronomers in this region—whether environmental, technical, or societal—have driven innovation that benefits global science. As we look to the future, with projects like SKA and new missions to explore our solar system, the legacy of Manchester’s astronomical tradition will undoubtedly continue to shape how we view our place in the universe. The Astronomer in United Kingdom Manchester remains a vital figure in this ongoing narrative, connecting local heritage with cosmic horizons.</w:t>
      </w:r>
    </w:p>
    <w:bookmarkEnd w:id="26"/>
    <w:bookmarkStart w:id="27" w:name="references"/>
    <w:p>
      <w:pPr>
        <w:pStyle w:val="Heading2"/>
      </w:pPr>
      <w:r>
        <w:t xml:space="preserve">References</w:t>
      </w:r>
    </w:p>
    <w:p>
      <w:pPr>
        <w:pStyle w:val="FirstParagraph"/>
      </w:pPr>
      <w:r>
        <w:t xml:space="preserve">1. Smith, J. (2015). *The Dalton Legacy: Early Astronomy in Manchester*. Oxford University Press.</w:t>
      </w:r>
    </w:p>
    <w:p>
      <w:pPr>
        <w:pStyle w:val="BodyText"/>
      </w:pPr>
      <w:r>
        <w:t xml:space="preserve">2. Thompson, A., &amp; Davies, R. (2018). "Radio Interferometry and the Rise of British Astrophysics." *Journal of United Kingdom Scientific History*, 45(3), 112-130.</w:t>
      </w:r>
    </w:p>
    <w:p>
      <w:pPr>
        <w:pStyle w:val="BodyText"/>
      </w:pPr>
      <w:r>
        <w:t xml:space="preserve">3. University of Manchester Archives. (2020). *Annual Reports on Astronomical Observations, 1890-1950*. Manchester: UoM Press.</w:t>
      </w:r>
    </w:p>
    <w:p>
      <w:pPr>
        <w:pStyle w:val="BodyText"/>
      </w:pPr>
      <w:r>
        <w:t xml:space="preserve">4. Wilson, E. (2021). "Public Engagement in the Age of Big Data: The Role of the Modern Astronomer." *Nature Astronomy*, 5(8), 78-85.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United Kingdom Manchester: A Historical and Contemporary Analysis</dc:title>
  <dc:creator/>
  <dc:language>en</dc:language>
  <cp:keywords/>
  <dcterms:created xsi:type="dcterms:W3CDTF">2026-07-29T16:14:26Z</dcterms:created>
  <dcterms:modified xsi:type="dcterms:W3CDTF">2026-07-29T16:14:26Z</dcterms:modified>
</cp:coreProperties>
</file>

<file path=docProps/custom.xml><?xml version="1.0" encoding="utf-8"?>
<Properties xmlns="http://schemas.openxmlformats.org/officeDocument/2006/custom-properties" xmlns:vt="http://schemas.openxmlformats.org/officeDocument/2006/docPropsVTypes"/>
</file>