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Role</w:t>
      </w:r>
      <w:r>
        <w:t xml:space="preserve"> </w:t>
      </w:r>
      <w:r>
        <w:t xml:space="preserve">of</w:t>
      </w:r>
      <w:r>
        <w:t xml:space="preserve"> </w:t>
      </w:r>
      <w:r>
        <w:t xml:space="preserve">the</w:t>
      </w:r>
      <w:r>
        <w:t xml:space="preserve"> </w:t>
      </w:r>
      <w:r>
        <w:t xml:space="preserve">Astronomer</w:t>
      </w:r>
      <w:r>
        <w:t xml:space="preserve"> </w:t>
      </w:r>
      <w:r>
        <w:t xml:space="preserve">in</w:t>
      </w:r>
      <w:r>
        <w:t xml:space="preserve"> </w:t>
      </w:r>
      <w:r>
        <w:t xml:space="preserve">United</w:t>
      </w:r>
      <w:r>
        <w:t xml:space="preserve"> </w:t>
      </w:r>
      <w:r>
        <w:t xml:space="preserve">States</w:t>
      </w:r>
      <w:r>
        <w:t xml:space="preserve"> </w:t>
      </w:r>
      <w:r>
        <w:t xml:space="preserve">Houston:</w:t>
      </w:r>
      <w:r>
        <w:t xml:space="preserve"> </w:t>
      </w:r>
      <w:r>
        <w:t xml:space="preserve">Advancing</w:t>
      </w:r>
      <w:r>
        <w:t xml:space="preserve"> </w:t>
      </w:r>
      <w:r>
        <w:t xml:space="preserve">Astrophysical</w:t>
      </w:r>
      <w:r>
        <w:t xml:space="preserve"> </w:t>
      </w:r>
      <w:r>
        <w:t xml:space="preserve">Research</w:t>
      </w:r>
      <w:r>
        <w:t xml:space="preserve"> </w:t>
      </w:r>
      <w:r>
        <w:t xml:space="preserve">and</w:t>
      </w:r>
      <w:r>
        <w:t xml:space="preserve"> </w:t>
      </w:r>
      <w:r>
        <w:t xml:space="preserve">Community</w:t>
      </w:r>
      <w:r>
        <w:t xml:space="preserve"> </w:t>
      </w:r>
      <w:r>
        <w:t xml:space="preserve">Engagement</w:t>
      </w:r>
    </w:p>
    <w:p>
      <w:pPr>
        <w:pStyle w:val="FirstParagraph"/>
      </w:pPr>
      <w:r>
        <w:t xml:space="preserve">```html</w:t>
      </w:r>
    </w:p>
    <w:bookmarkStart w:id="25" w:name="X96570ade649b1f16d937dd5d5a82d1d4fa5a437"/>
    <w:p>
      <w:pPr>
        <w:pStyle w:val="Heading1"/>
      </w:pPr>
      <w:r>
        <w:t xml:space="preserve">The Strategic Role of the Astronomer in United States Houston: Advancing Astrophysical Research and Community Engagement</w:t>
      </w:r>
    </w:p>
    <w:p>
      <w:pPr>
        <w:pStyle w:val="FirstParagraph"/>
      </w:pPr>
      <w:r>
        <w:rPr>
          <w:bCs/>
          <w:b/>
        </w:rPr>
        <w:t xml:space="preserve">Abstract</w:t>
      </w:r>
      <w:r>
        <w:br/>
      </w:r>
      <w:r>
        <w:t xml:space="preserve">This article explores the multifaceted role of the</w:t>
      </w:r>
      <w:r>
        <w:t xml:space="preserve"> </w:t>
      </w:r>
      <w:r>
        <w:rPr>
          <w:iCs/>
          <w:i/>
        </w:rPr>
        <w:t xml:space="preserve">Astronomer</w:t>
      </w:r>
      <w:r>
        <w:t xml:space="preserve"> </w:t>
      </w:r>
      <w:r>
        <w:t xml:space="preserve">within the unique scientific and cultural landscape of</w:t>
      </w:r>
      <w:r>
        <w:t xml:space="preserve"> </w:t>
      </w:r>
      <w:r>
        <w:rPr>
          <w:iCs/>
          <w:i/>
        </w:rPr>
        <w:t xml:space="preserve">United States Houston</w:t>
      </w:r>
      <w:r>
        <w:t xml:space="preserve">. As a global hub for aerospace innovation, driven largely by NASA’s Johnson Space Center, Houston offers a distinct ecosystem for astronomical inquiry. This paper analyzes how contemporary astronomers in this region leverage local infrastructure to bridge the gap between theoretical astrophysics and public understanding. Furthermore, it discusses the economic and educational impacts of fostering an</w:t>
      </w:r>
      <w:r>
        <w:t xml:space="preserve"> </w:t>
      </w:r>
      <w:r>
        <w:rPr>
          <w:iCs/>
          <w:i/>
        </w:rPr>
        <w:t xml:space="preserve">Astronomer</w:t>
      </w:r>
      <w:r>
        <w:t xml:space="preserve">-led community in</w:t>
      </w:r>
      <w:r>
        <w:t xml:space="preserve"> </w:t>
      </w:r>
      <w:r>
        <w:rPr>
          <w:iCs/>
          <w:i/>
        </w:rPr>
        <w:t xml:space="preserve">United States Houston</w:t>
      </w:r>
      <w:r>
        <w:t xml:space="preserve">, arguing that the city is not merely a backdrop for space exploration but an active participant in shaping modern astronomical discourse.</w:t>
      </w:r>
    </w:p>
    <w:bookmarkStart w:id="20" w:name="introduction"/>
    <w:p>
      <w:pPr>
        <w:pStyle w:val="Heading2"/>
      </w:pPr>
      <w:r>
        <w:t xml:space="preserve">Introduction</w:t>
      </w:r>
    </w:p>
    <w:p>
      <w:pPr>
        <w:pStyle w:val="FirstParagraph"/>
      </w:pPr>
      <w:r>
        <w:t xml:space="preserve">In the realm of modern science, few cities possess the symbiotic relationship between public agency and private innovation as profoundly as</w:t>
      </w:r>
      <w:r>
        <w:t xml:space="preserve"> </w:t>
      </w:r>
      <w:r>
        <w:rPr>
          <w:iCs/>
          <w:i/>
        </w:rPr>
        <w:t xml:space="preserve">United States Houston</w:t>
      </w:r>
      <w:r>
        <w:t xml:space="preserve">. While often synonymous with human spaceflight due to the presence of NASA’s Johnson Space Center, the city also hosts a vibrant and growing community of professional astronomers. The role of the</w:t>
      </w:r>
      <w:r>
        <w:t xml:space="preserve"> </w:t>
      </w:r>
      <w:r>
        <w:rPr>
          <w:iCs/>
          <w:i/>
        </w:rPr>
        <w:t xml:space="preserve">Astronomer</w:t>
      </w:r>
      <w:r>
        <w:t xml:space="preserve"> </w:t>
      </w:r>
      <w:r>
        <w:t xml:space="preserve">in this context extends beyond mere observation; it involves integrating high-level astrophysical research into the urban fabric, influencing policy, and driving educational initiatives. This article examines these dynamics, positioning Houston not just as a site for mission control, but as a critical center for astronomical discovery and public outreach.</w:t>
      </w:r>
    </w:p>
    <w:bookmarkEnd w:id="20"/>
    <w:bookmarkStart w:id="21" w:name="X4ae62649d8c7f568b5fad0afe92f4ca19309570"/>
    <w:p>
      <w:pPr>
        <w:pStyle w:val="Heading2"/>
      </w:pPr>
      <w:r>
        <w:t xml:space="preserve">The Houston Ecosystem: Infrastructure and Collaboration</w:t>
      </w:r>
    </w:p>
    <w:p>
      <w:pPr>
        <w:pStyle w:val="FirstParagraph"/>
      </w:pPr>
      <w:r>
        <w:t xml:space="preserve">The presence of major aerospace institutions in</w:t>
      </w:r>
      <w:r>
        <w:t xml:space="preserve"> </w:t>
      </w:r>
      <w:r>
        <w:rPr>
          <w:iCs/>
          <w:i/>
        </w:rPr>
        <w:t xml:space="preserve">United States Houston</w:t>
      </w:r>
      <w:r>
        <w:t xml:space="preserve"> </w:t>
      </w:r>
      <w:r>
        <w:t xml:space="preserve">has created a fertile ground for the work of the</w:t>
      </w:r>
      <w:r>
        <w:t xml:space="preserve"> </w:t>
      </w:r>
      <w:r>
        <w:rPr>
          <w:iCs/>
          <w:i/>
        </w:rPr>
        <w:t xml:space="preserve">Astronomer</w:t>
      </w:r>
      <w:r>
        <w:t xml:space="preserve">. Institutions such as Rice University, particularly through its Department of Physics and Astronomy, collaborate closely with federal agencies to advance research in cosmology, exoplanets, and stellar evolution. These collaborations are not incidental but structural. The expertise required to manage complex space missions translates directly into the data analysis techniques used by astronomers studying distant celestial bodies.</w:t>
      </w:r>
    </w:p>
    <w:p>
      <w:pPr>
        <w:pStyle w:val="BodyText"/>
      </w:pPr>
      <w:r>
        <w:t xml:space="preserve">Moreover, the</w:t>
      </w:r>
      <w:r>
        <w:t xml:space="preserve"> </w:t>
      </w:r>
      <w:r>
        <w:rPr>
          <w:iCs/>
          <w:i/>
        </w:rPr>
        <w:t xml:space="preserve">Astronomer</w:t>
      </w:r>
      <w:r>
        <w:t xml:space="preserve"> </w:t>
      </w:r>
      <w:r>
        <w:t xml:space="preserve">in Houston benefits from a network of tech-driven startups and engineering firms that specialize in instrumentation. This proximity allows for rapid prototyping of telescopic components and sensor technologies. Consequently, researchers in</w:t>
      </w:r>
      <w:r>
        <w:t xml:space="preserve"> </w:t>
      </w:r>
      <w:r>
        <w:rPr>
          <w:iCs/>
          <w:i/>
        </w:rPr>
        <w:t xml:space="preserve">United States Houston</w:t>
      </w:r>
      <w:r>
        <w:t xml:space="preserve"> </w:t>
      </w:r>
      <w:r>
        <w:t xml:space="preserve">are often at the forefront of developing new observational tools, enhancing the precision and scope of their scientific inquiries.</w:t>
      </w:r>
    </w:p>
    <w:bookmarkEnd w:id="21"/>
    <w:bookmarkStart w:id="22" w:name="bridging-theory-and-public-understanding"/>
    <w:p>
      <w:pPr>
        <w:pStyle w:val="Heading2"/>
      </w:pPr>
      <w:r>
        <w:t xml:space="preserve">Bridging Theory and Public Understanding</w:t>
      </w:r>
    </w:p>
    <w:p>
      <w:pPr>
        <w:pStyle w:val="FirstParagraph"/>
      </w:pPr>
      <w:r>
        <w:t xml:space="preserve">A significant aspect of the modern</w:t>
      </w:r>
      <w:r>
        <w:t xml:space="preserve"> </w:t>
      </w:r>
      <w:r>
        <w:rPr>
          <w:iCs/>
          <w:i/>
        </w:rPr>
        <w:t xml:space="preserve">Astronomer’s</w:t>
      </w:r>
      <w:r>
        <w:t xml:space="preserve"> </w:t>
      </w:r>
      <w:r>
        <w:t xml:space="preserve">mandate in</w:t>
      </w:r>
      <w:r>
        <w:t xml:space="preserve"> </w:t>
      </w:r>
      <w:r>
        <w:rPr>
          <w:iCs/>
          <w:i/>
        </w:rPr>
        <w:t xml:space="preserve">United States Houston</w:t>
      </w:r>
      <w:r>
        <w:t xml:space="preserve"> </w:t>
      </w:r>
      <w:r>
        <w:t xml:space="preserve">is public engagement. Given the city’s deep cultural connection to space exploration, there is a heightened expectation for accessibility in scientific communication. Astronomers here act as interpreters of complex cosmic phenomena, translating technical jargon into narratives that resonate with a diverse population.</w:t>
      </w:r>
    </w:p>
    <w:p>
      <w:pPr>
        <w:pStyle w:val="BodyText"/>
      </w:pPr>
      <w:r>
        <w:t xml:space="preserve">This role is critical for maintaining public support for science funding and education. In</w:t>
      </w:r>
      <w:r>
        <w:t xml:space="preserve"> </w:t>
      </w:r>
      <w:r>
        <w:rPr>
          <w:iCs/>
          <w:i/>
        </w:rPr>
        <w:t xml:space="preserve">United States Houston</w:t>
      </w:r>
      <w:r>
        <w:t xml:space="preserve">, astronomers frequently collaborate with museums like the Space Center Houston to create immersive educational experiences. These interactions ensure that the legacy of spaceflight continues to inspire new generations, fostering a populace that values scientific literacy and curiosity.</w:t>
      </w:r>
    </w:p>
    <w:bookmarkEnd w:id="22"/>
    <w:bookmarkStart w:id="23" w:name="economic-and-educational-impacts"/>
    <w:p>
      <w:pPr>
        <w:pStyle w:val="Heading2"/>
      </w:pPr>
      <w:r>
        <w:t xml:space="preserve">Economic and Educational Impacts</w:t>
      </w:r>
    </w:p>
    <w:p>
      <w:pPr>
        <w:pStyle w:val="FirstParagraph"/>
      </w:pPr>
      <w:r>
        <w:t xml:space="preserve">The economic implications of supporting an</w:t>
      </w:r>
      <w:r>
        <w:t xml:space="preserve"> </w:t>
      </w:r>
      <w:r>
        <w:rPr>
          <w:iCs/>
          <w:i/>
        </w:rPr>
        <w:t xml:space="preserve">Astronomer</w:t>
      </w:r>
      <w:r>
        <w:t xml:space="preserve">-centered community in</w:t>
      </w:r>
      <w:r>
        <w:t xml:space="preserve"> </w:t>
      </w:r>
      <w:r>
        <w:rPr>
          <w:iCs/>
          <w:i/>
        </w:rPr>
        <w:t xml:space="preserve">United States Houston</w:t>
      </w:r>
      <w:r>
        <w:t xml:space="preserve"> </w:t>
      </w:r>
      <w:r>
        <w:t xml:space="preserve">are substantial. Research grants, university endowments, and private investments in aerospace technologies stimulate local economies. Additionally, the educational programs led by astronomers contribute to workforce development, preparing students for careers in STEM fields.</w:t>
      </w:r>
    </w:p>
    <w:p>
      <w:pPr>
        <w:pStyle w:val="BodyText"/>
      </w:pPr>
      <w:r>
        <w:t xml:space="preserve">Educational initiatives often include partnerships with local school districts, providing resources that extend beyond classroom textbooks. By integrating real-world astronomical data into curricula, educators inspired by the work of professional</w:t>
      </w:r>
      <w:r>
        <w:t xml:space="preserve"> </w:t>
      </w:r>
      <w:r>
        <w:rPr>
          <w:iCs/>
          <w:i/>
        </w:rPr>
        <w:t xml:space="preserve">Astronomer</w:t>
      </w:r>
      <w:r>
        <w:t xml:space="preserve">s can demonstrate the practical applications of mathematics and physics. This approach not only enhances student engagement but also strengthens</w:t>
      </w:r>
      <w:r>
        <w:t xml:space="preserve"> </w:t>
      </w:r>
      <w:r>
        <w:rPr>
          <w:iCs/>
          <w:i/>
        </w:rPr>
        <w:t xml:space="preserve">United States Houston’s</w:t>
      </w:r>
      <w:r>
        <w:t xml:space="preserve"> </w:t>
      </w:r>
      <w:r>
        <w:t xml:space="preserve">position as a leader in education innovation.</w:t>
      </w:r>
    </w:p>
    <w:bookmarkEnd w:id="23"/>
    <w:bookmarkStart w:id="24" w:name="X8cec729c2f9770a9fda5990739558e9f9876915"/>
    <w:p>
      <w:pPr>
        <w:pStyle w:val="Heading2"/>
      </w:pPr>
      <w:r>
        <w:t xml:space="preserve">The Future: Interdisciplinary Approaches and Global Collaboration</w:t>
      </w:r>
    </w:p>
    <w:p>
      <w:pPr>
        <w:pStyle w:val="FirstParagraph"/>
      </w:pPr>
      <w:r>
        <w:t xml:space="preserve">Looking forward, the role of the</w:t>
      </w:r>
      <w:r>
        <w:t xml:space="preserve"> </w:t>
      </w:r>
      <w:r>
        <w:rPr>
          <w:iCs/>
          <w:i/>
        </w:rPr>
        <w:t xml:space="preserve">Astronomer</w:t>
      </w:r>
      <w:r>
        <w:t xml:space="preserve"> </w:t>
      </w:r>
      <w:r>
        <w:t xml:space="preserve">in</w:t>
      </w:r>
      <w:r>
        <w:t xml:space="preserve"> </w:t>
      </w:r>
      <w:r>
        <w:rPr>
          <w:iCs/>
          <w:i/>
        </w:rPr>
        <w:t xml:space="preserve">United States Houston</w:t>
      </w:r>
    </w:p>
    <w:bookmarkEnd w:id="24"/>
    <w:bookmarkEnd w:id="25"/>
    <w:bookmarkStart w:id="32" w:name="Xa6343c0ce9fc79709673722be8eb25c8bbc0a3f"/>
    <w:p>
      <w:pPr>
        <w:pStyle w:val="Heading1"/>
      </w:pPr>
      <w:r>
        <w:t xml:space="preserve">The Strategic Role of the Astronomer in United States Houston: Advancing Astrophysical Research and Community Engagement</w:t>
      </w:r>
    </w:p>
    <w:p>
      <w:pPr>
        <w:pStyle w:val="FirstParagraph"/>
      </w:pPr>
      <w:r>
        <w:rPr>
          <w:bCs/>
          <w:b/>
        </w:rPr>
        <w:t xml:space="preserve">Abstract</w:t>
      </w:r>
      <w:r>
        <w:br/>
      </w:r>
      <w:r>
        <w:t xml:space="preserve">This article explores the multifaceted role of the</w:t>
      </w:r>
      <w:r>
        <w:t xml:space="preserve"> </w:t>
      </w:r>
      <w:r>
        <w:rPr>
          <w:iCs/>
          <w:i/>
        </w:rPr>
        <w:t xml:space="preserve">Astronomer</w:t>
      </w:r>
      <w:r>
        <w:t xml:space="preserve"> </w:t>
      </w:r>
      <w:r>
        <w:t xml:space="preserve">within the unique scientific and cultural landscape of</w:t>
      </w:r>
      <w:r>
        <w:t xml:space="preserve"> </w:t>
      </w:r>
      <w:r>
        <w:rPr>
          <w:iCs/>
          <w:i/>
        </w:rPr>
        <w:t xml:space="preserve">United States Houston</w:t>
      </w:r>
      <w:r>
        <w:t xml:space="preserve">. As a global hub for aerospace innovation, driven largely by NASA’s Johnson Space Center, Houston offers a distinct ecosystem for astronomical inquiry. This paper analyzes how contemporary astronomers in this region leverage local infrastructure to bridge the gap between theoretical astrophysics and public understanding. Furthermore, it discusses the economic and educational impacts of fostering an</w:t>
      </w:r>
      <w:r>
        <w:t xml:space="preserve"> </w:t>
      </w:r>
      <w:r>
        <w:rPr>
          <w:iCs/>
          <w:i/>
        </w:rPr>
        <w:t xml:space="preserve">Astronomer</w:t>
      </w:r>
      <w:r>
        <w:t xml:space="preserve">-led community in</w:t>
      </w:r>
      <w:r>
        <w:t xml:space="preserve"> </w:t>
      </w:r>
      <w:r>
        <w:rPr>
          <w:iCs/>
          <w:i/>
        </w:rPr>
        <w:t xml:space="preserve">United States Houston</w:t>
      </w:r>
      <w:r>
        <w:t xml:space="preserve">, arguing that the city is not merely a backdrop for space exploration but an active participant in shaping modern astronomical discourse.</w:t>
      </w:r>
    </w:p>
    <w:bookmarkStart w:id="26" w:name="introduction-1"/>
    <w:p>
      <w:pPr>
        <w:pStyle w:val="Heading2"/>
      </w:pPr>
      <w:r>
        <w:t xml:space="preserve">Introduction</w:t>
      </w:r>
    </w:p>
    <w:p>
      <w:pPr>
        <w:pStyle w:val="FirstParagraph"/>
      </w:pPr>
      <w:r>
        <w:t xml:space="preserve">In the realm of modern science, few cities possess the symbiotic relationship between public agency and private innovation as profoundly as</w:t>
      </w:r>
      <w:r>
        <w:t xml:space="preserve"> </w:t>
      </w:r>
      <w:r>
        <w:rPr>
          <w:iCs/>
          <w:i/>
        </w:rPr>
        <w:t xml:space="preserve">United States Houston</w:t>
      </w:r>
      <w:r>
        <w:t xml:space="preserve">. While often synonymous with human spaceflight due to the presence of NASA’s Johnson Space Center, the city also hosts a vibrant and growing community of professional astronomers. The role of the</w:t>
      </w:r>
      <w:r>
        <w:t xml:space="preserve"> </w:t>
      </w:r>
      <w:r>
        <w:rPr>
          <w:iCs/>
          <w:i/>
        </w:rPr>
        <w:t xml:space="preserve">Astronomer</w:t>
      </w:r>
      <w:r>
        <w:t xml:space="preserve"> </w:t>
      </w:r>
      <w:r>
        <w:t xml:space="preserve">in this context extends beyond mere observation; it involves integrating high-level astrophysical research into the urban fabric, influencing policy, and driving educational initiatives. This article examines these dynamics, positioning Houston not just as a site for mission control but as a critical center for astronomical discovery and public outreach.</w:t>
      </w:r>
    </w:p>
    <w:bookmarkEnd w:id="26"/>
    <w:bookmarkStart w:id="27" w:name="X59010ff7e3c1645adedb3d8e08a9b6479e761a0"/>
    <w:p>
      <w:pPr>
        <w:pStyle w:val="Heading2"/>
      </w:pPr>
      <w:r>
        <w:t xml:space="preserve">The Houston Ecosystem: Infrastructure and Collaboration</w:t>
      </w:r>
    </w:p>
    <w:p>
      <w:pPr>
        <w:pStyle w:val="FirstParagraph"/>
      </w:pPr>
      <w:r>
        <w:t xml:space="preserve">The presence of major aerospace institutions in</w:t>
      </w:r>
      <w:r>
        <w:t xml:space="preserve"> </w:t>
      </w:r>
      <w:r>
        <w:rPr>
          <w:iCs/>
          <w:i/>
        </w:rPr>
        <w:t xml:space="preserve">United States Houston</w:t>
      </w:r>
      <w:r>
        <w:t xml:space="preserve"> </w:t>
      </w:r>
      <w:r>
        <w:t xml:space="preserve">has created a fertile ground for the work of the</w:t>
      </w:r>
      <w:r>
        <w:t xml:space="preserve"> </w:t>
      </w:r>
      <w:r>
        <w:rPr>
          <w:iCs/>
          <w:i/>
        </w:rPr>
        <w:t xml:space="preserve">Astronomer</w:t>
      </w:r>
      <w:r>
        <w:t xml:space="preserve">. Institutions such as Rice University, particularly through its Department of Physics and Astronomy, collaborate closely with federal agencies to advance research in cosmology, exoplanets, and stellar evolution. These collaborations are not incidental but structural. The expertise required to manage complex space missions translates directly into the data analysis techniques used by astronomers studying distant celestial bodies.</w:t>
      </w:r>
    </w:p>
    <w:p>
      <w:pPr>
        <w:pStyle w:val="BodyText"/>
      </w:pPr>
      <w:r>
        <w:t xml:space="preserve">Moreover, the</w:t>
      </w:r>
      <w:r>
        <w:t xml:space="preserve"> </w:t>
      </w:r>
      <w:r>
        <w:rPr>
          <w:iCs/>
          <w:i/>
        </w:rPr>
        <w:t xml:space="preserve">Astronomer</w:t>
      </w:r>
      <w:r>
        <w:t xml:space="preserve"> </w:t>
      </w:r>
      <w:r>
        <w:t xml:space="preserve">in Houston benefits from a network of tech-driven startups and engineering firms that specialize in instrumentation. This proximity allows for rapid prototyping of telescopic components and sensor technologies. Consequently, researchers in</w:t>
      </w:r>
      <w:r>
        <w:t xml:space="preserve"> </w:t>
      </w:r>
      <w:r>
        <w:rPr>
          <w:iCs/>
          <w:i/>
        </w:rPr>
        <w:t xml:space="preserve">United States Houston</w:t>
      </w:r>
      <w:r>
        <w:t xml:space="preserve"> </w:t>
      </w:r>
      <w:r>
        <w:t xml:space="preserve">are often at the forefront of developing new observational tools, enhancing the precision and scope of their scientific inquiries.</w:t>
      </w:r>
    </w:p>
    <w:bookmarkEnd w:id="27"/>
    <w:bookmarkStart w:id="28" w:name="X89fbd0726d441cc5ef3bb00bce45f3dffb63ad1"/>
    <w:p>
      <w:pPr>
        <w:pStyle w:val="Heading2"/>
      </w:pPr>
      <w:r>
        <w:t xml:space="preserve">Bridging Theory and Public Understanding</w:t>
      </w:r>
    </w:p>
    <w:p>
      <w:pPr>
        <w:pStyle w:val="FirstParagraph"/>
      </w:pPr>
      <w:r>
        <w:t xml:space="preserve">A significant aspect of the modern</w:t>
      </w:r>
      <w:r>
        <w:t xml:space="preserve"> </w:t>
      </w:r>
      <w:r>
        <w:rPr>
          <w:iCs/>
          <w:i/>
        </w:rPr>
        <w:t xml:space="preserve">Astronomer’s</w:t>
      </w:r>
      <w:r>
        <w:t xml:space="preserve"> </w:t>
      </w:r>
      <w:r>
        <w:t xml:space="preserve">mandate in</w:t>
      </w:r>
      <w:r>
        <w:t xml:space="preserve"> </w:t>
      </w:r>
      <w:r>
        <w:rPr>
          <w:iCs/>
          <w:i/>
        </w:rPr>
        <w:t xml:space="preserve">United States Houston</w:t>
      </w:r>
      <w:r>
        <w:t xml:space="preserve"> </w:t>
      </w:r>
      <w:r>
        <w:t xml:space="preserve">is public engagement. Given the city’s deep cultural connection to space exploration, there is a heightened expectation for accessibility in scientific communication. Astronomers here act as interpreters of complex cosmic phenomena, translating technical jargon into narratives that resonate with a diverse population.</w:t>
      </w:r>
    </w:p>
    <w:p>
      <w:pPr>
        <w:pStyle w:val="BodyText"/>
      </w:pPr>
      <w:r>
        <w:t xml:space="preserve">This role is critical for maintaining public support for science funding and education. In</w:t>
      </w:r>
      <w:r>
        <w:t xml:space="preserve"> </w:t>
      </w:r>
      <w:r>
        <w:rPr>
          <w:iCs/>
          <w:i/>
        </w:rPr>
        <w:t xml:space="preserve">United States Houston</w:t>
      </w:r>
      <w:r>
        <w:t xml:space="preserve">, astronomers frequently collaborate with museums like the Space Center Houston to create immersive educational experiences. These interactions ensure that the legacy of spaceflight continues to inspire new generations, fostering a populace that values scientific literacy and curiosity.</w:t>
      </w:r>
    </w:p>
    <w:bookmarkEnd w:id="28"/>
    <w:bookmarkStart w:id="29" w:name="economic-and-educational-impacts-1"/>
    <w:p>
      <w:pPr>
        <w:pStyle w:val="Heading2"/>
      </w:pPr>
      <w:r>
        <w:t xml:space="preserve">Economic and Educational Impacts</w:t>
      </w:r>
    </w:p>
    <w:p>
      <w:pPr>
        <w:pStyle w:val="FirstParagraph"/>
      </w:pPr>
      <w:r>
        <w:t xml:space="preserve">The economic implications of supporting an</w:t>
      </w:r>
      <w:r>
        <w:t xml:space="preserve"> </w:t>
      </w:r>
      <w:r>
        <w:rPr>
          <w:iCs/>
          <w:i/>
        </w:rPr>
        <w:t xml:space="preserve">Astronomer</w:t>
      </w:r>
      <w:r>
        <w:t xml:space="preserve">-centered community in</w:t>
      </w:r>
      <w:r>
        <w:t xml:space="preserve"> </w:t>
      </w:r>
      <w:r>
        <w:rPr>
          <w:iCs/>
          <w:i/>
        </w:rPr>
        <w:t xml:space="preserve">United States Houston</w:t>
      </w:r>
      <w:r>
        <w:t xml:space="preserve"> </w:t>
      </w:r>
      <w:r>
        <w:t xml:space="preserve">are substantial. Research grants, university endowments, and private investments in aerospace technologies stimulate local economies. Additionally, the educational programs led by astronomers contribute to workforce development, preparing students for careers in STEM fields.</w:t>
      </w:r>
    </w:p>
    <w:p>
      <w:pPr>
        <w:pStyle w:val="BodyText"/>
      </w:pPr>
      <w:r>
        <w:t xml:space="preserve">Educational initiatives often include partnerships with local school districts, providing resources that extend beyond classroom textbooks. By integrating real-world astronomical data into curricula, educators inspired by the work of professional</w:t>
      </w:r>
      <w:r>
        <w:t xml:space="preserve"> </w:t>
      </w:r>
      <w:r>
        <w:rPr>
          <w:iCs/>
          <w:i/>
        </w:rPr>
        <w:t xml:space="preserve">Astronomer</w:t>
      </w:r>
      <w:r>
        <w:t xml:space="preserve">s can demonstrate the practical applications of mathematics and physics. This approach not only enhances student engagement but also strengthens</w:t>
      </w:r>
      <w:r>
        <w:t xml:space="preserve"> </w:t>
      </w:r>
      <w:r>
        <w:rPr>
          <w:iCs/>
          <w:i/>
        </w:rPr>
        <w:t xml:space="preserve">United States Houston’s</w:t>
      </w:r>
      <w:r>
        <w:t xml:space="preserve"> </w:t>
      </w:r>
      <w:r>
        <w:t xml:space="preserve">position as a leader in education innovation.</w:t>
      </w:r>
    </w:p>
    <w:bookmarkEnd w:id="29"/>
    <w:bookmarkStart w:id="30" w:name="Xdc085838cd4fb12192717ac6242339243aa5d5e"/>
    <w:p>
      <w:pPr>
        <w:pStyle w:val="Heading2"/>
      </w:pPr>
      <w:r>
        <w:t xml:space="preserve">The Future: Interdisciplinary Approaches and Global Collaboration</w:t>
      </w:r>
    </w:p>
    <w:p>
      <w:pPr>
        <w:pStyle w:val="FirstParagraph"/>
      </w:pPr>
      <w:r>
        <w:t xml:space="preserve">Looking forward, the role of the</w:t>
      </w:r>
      <w:r>
        <w:t xml:space="preserve"> </w:t>
      </w:r>
      <w:r>
        <w:rPr>
          <w:iCs/>
          <w:i/>
        </w:rPr>
        <w:t xml:space="preserve">Astronomer</w:t>
      </w:r>
      <w:r>
        <w:t xml:space="preserve"> </w:t>
      </w:r>
      <w:r>
        <w:t xml:space="preserve">in</w:t>
      </w:r>
      <w:r>
        <w:t xml:space="preserve"> </w:t>
      </w:r>
      <w:r>
        <w:rPr>
          <w:iCs/>
          <w:i/>
        </w:rPr>
        <w:t xml:space="preserve">United States Houston</w:t>
      </w:r>
    </w:p>
    <w:bookmarkEnd w:id="30"/>
    <w:bookmarkStart w:id="31" w:name="X27ecb6701076667a4beb02fb7750fd74a319fc3"/>
    <w:p>
      <w:pPr>
        <w:pStyle w:val="Heading2"/>
      </w:pPr>
      <w:r>
        <w:t xml:space="preserve">The Future: Interdisciplinary Approaches and Global Collaboration</w:t>
      </w:r>
    </w:p>
    <w:p>
      <w:pPr>
        <w:pStyle w:val="FirstParagraph"/>
      </w:pPr>
      <w:r>
        <w:t xml:space="preserve">Looking forward, the role of the</w:t>
      </w:r>
      <w:r>
        <w:t xml:space="preserve"> </w:t>
      </w:r>
      <w:r>
        <w:rPr>
          <w:iCs/>
          <w:i/>
        </w:rPr>
        <w:t xml:space="preserve">Astronomer</w:t>
      </w:r>
      <w:r>
        <w:t xml:space="preserve"> </w:t>
      </w:r>
      <w:r>
        <w:t xml:space="preserve">in</w:t>
      </w:r>
      <w:r>
        <w:t xml:space="preserve"> </w:t>
      </w:r>
      <w:r>
        <w:rPr>
          <w:iCs/>
          <w:i/>
        </w:rPr>
        <w:t xml:space="preserve">United States Houston</w:t>
      </w:r>
    </w:p>
    <w:p>
      <w:pPr>
        <w:pStyle w:val="BodyText"/>
      </w:pPr>
      <w:r>
        <w:t xml:space="preserve">```</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Role of the Astronomer in United States Houston: Advancing Astrophysical Research and Community Engagement</dc:title>
  <dc:creator/>
  <dc:language>en</dc:language>
  <cp:keywords/>
  <dcterms:created xsi:type="dcterms:W3CDTF">2026-07-29T17:14:20Z</dcterms:created>
  <dcterms:modified xsi:type="dcterms:W3CDTF">2026-07-29T17:14:20Z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