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32" w:name="Xf3c0eb96ae5e44fe53e7781fa71bbc02df60e97"/>
    <w:p>
      <w:pPr>
        <w:pStyle w:val="Heading1"/>
      </w:pPr>
      <w:r>
        <w:t xml:space="preserve">The Role of the Automotive Engineer in Sustainable Mobility Transition</w:t>
      </w:r>
      <w:r>
        <w:br/>
      </w:r>
      <w:r>
        <w:t xml:space="preserve">An Analysis of the Industrial Ecosystem in Argentina and Buenos Aires</w:t>
      </w:r>
    </w:p>
    <w:p>
      <w:pPr>
        <w:pStyle w:val="FirstParagraph"/>
      </w:pPr>
      <w:r>
        <w:rPr>
          <w:bCs/>
          <w:b/>
        </w:rPr>
        <w:t xml:space="preserve">Juan P. Martínez, Ph.D.</w:t>
      </w:r>
      <w:r>
        <w:br/>
      </w:r>
      <w:r>
        <w:t xml:space="preserve">Department of Mechanical Engineering, Universidad de Buenos Aires</w:t>
      </w:r>
      <w:r>
        <w:br/>
      </w:r>
      <w:r>
        <w:t xml:space="preserve">Buenos Aires, Argentina</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Automotive Engineer</w:t>
      </w:r>
      <w:r>
        <w:t xml:space="preserve"> </w:t>
      </w:r>
      <w:r>
        <w:t xml:space="preserve">within the complex industrial landscape of Latin America, with a specific focus on the socioeconomic and technical dynamics of</w:t>
      </w:r>
      <w:r>
        <w:t xml:space="preserve"> </w:t>
      </w:r>
      <w:r>
        <w:rPr>
          <w:bCs/>
          <w:b/>
        </w:rPr>
        <w:t xml:space="preserve">Argentina Buenos Aires</w:t>
      </w:r>
      <w:r>
        <w:t xml:space="preserve">. As global automotive standards shift toward electrification and sustainability, local engineers face unique challenges regarding supply chain fragmentation, regulatory adaptation, and technological integration. This paper argues that the modern</w:t>
      </w:r>
      <w:r>
        <w:t xml:space="preserve"> </w:t>
      </w:r>
      <w:r>
        <w:rPr>
          <w:bCs/>
          <w:b/>
        </w:rPr>
        <w:t xml:space="preserve">Automotive Engineer</w:t>
      </w:r>
      <w:r>
        <w:t xml:space="preserve"> </w:t>
      </w:r>
      <w:r>
        <w:t xml:space="preserve">in this region must possess not only technical proficiency in internal combustion efficiency but also strategic capabilities in navigating the volatile economic context of</w:t>
      </w:r>
      <w:r>
        <w:t xml:space="preserve"> </w:t>
      </w:r>
      <w:r>
        <w:rPr>
          <w:bCs/>
          <w:b/>
        </w:rPr>
        <w:t xml:space="preserve">Argentina Buenos Aires</w:t>
      </w:r>
      <w:r>
        <w:t xml:space="preserve">. Through a review of industrial data and case studies from local manufacturing hubs, this study highlights how engineering innovation can drive sustainable growth despite macroeconomic instability.</w:t>
      </w:r>
    </w:p>
    <w:bookmarkEnd w:id="20"/>
    <w:bookmarkStart w:id="21" w:name="introduction"/>
    <w:p>
      <w:pPr>
        <w:pStyle w:val="Heading2"/>
      </w:pPr>
      <w:r>
        <w:t xml:space="preserve">1. Introduction</w:t>
      </w:r>
    </w:p>
    <w:p>
      <w:pPr>
        <w:pStyle w:val="FirstParagraph"/>
      </w:pPr>
      <w:r>
        <w:t xml:space="preserve">The global automotive industry is undergoing a paradigm shift driven by environmental regulations, digitalization, and changing consumer behaviors. In this context, the profession of the</w:t>
      </w:r>
      <w:r>
        <w:t xml:space="preserve"> </w:t>
      </w:r>
      <w:r>
        <w:rPr>
          <w:bCs/>
          <w:b/>
        </w:rPr>
        <w:t xml:space="preserve">Automotive Engineer</w:t>
      </w:r>
      <w:hyperlink w:anchor="fn1">
        <w:r>
          <w:rPr>
            <w:rStyle w:val="Hyperlink"/>
          </w:rPr>
          <w:t xml:space="preserve">[1]</w:t>
        </w:r>
      </w:hyperlink>
      <w:r>
        <w:t xml:space="preserve"> </w:t>
      </w:r>
      <w:r>
        <w:t xml:space="preserve">has evolved from a purely mechanical discipline to an interdisciplinary field encompassing software development, materials science, and energy systems. However, the impact of this transition is not uniform globally. In emerging economies like Argentina, the implementation of these changes presents distinct hurdles and opportunities.</w:t>
      </w:r>
    </w:p>
    <w:p>
      <w:pPr>
        <w:pStyle w:val="BodyText"/>
      </w:pPr>
      <w:r>
        <w:rPr>
          <w:bCs/>
          <w:b/>
        </w:rPr>
        <w:t xml:space="preserve">Argentina Buenos Aires</w:t>
      </w:r>
      <w:r>
        <w:t xml:space="preserve">, as the economic and industrial heart of the nation, serves as a critical case study for understanding how engineering professionals navigate crisis and innovation simultaneously. The metropolitan area hosts major assembly plants, supplier networks, and research institutions that define the national automotive sector. For an</w:t>
      </w:r>
      <w:r>
        <w:t xml:space="preserve"> </w:t>
      </w:r>
      <w:r>
        <w:rPr>
          <w:bCs/>
          <w:b/>
        </w:rPr>
        <w:t xml:space="preserve">Automotive Engineer</w:t>
      </w:r>
      <w:r>
        <w:t xml:space="preserve"> </w:t>
      </w:r>
      <w:r>
        <w:t xml:space="preserve">operating in this environment, success requires more than technical knowledge; it demands resilience, adaptability, and a deep understanding of local policy constraints.</w:t>
      </w:r>
    </w:p>
    <w:bookmarkEnd w:id="21"/>
    <w:bookmarkStart w:id="22" w:name="Xc9deb90545d90cecb7b3653a1daee2a9dcbdc60"/>
    <w:p>
      <w:pPr>
        <w:pStyle w:val="Heading2"/>
      </w:pPr>
      <w:r>
        <w:t xml:space="preserve">2. The Historical Context of Automotive Industry in Argentina</w:t>
      </w:r>
    </w:p>
    <w:p>
      <w:pPr>
        <w:pStyle w:val="FirstParagraph"/>
      </w:pPr>
      <w:r>
        <w:t xml:space="preserve">The automotive industry has long been a pillar of Argentina’s industrial development. Since the mid-20th century, foreign and domestic manufacturers have established significant footprints, primarily concentrated around Buenos Aires Province and the city itself. The role of the</w:t>
      </w:r>
      <w:r>
        <w:t xml:space="preserve"> </w:t>
      </w:r>
      <w:r>
        <w:rPr>
          <w:bCs/>
          <w:b/>
        </w:rPr>
        <w:t xml:space="preserve">Automotive Engineer</w:t>
      </w:r>
      <w:hyperlink w:anchor="fn1">
        <w:r>
          <w:rPr>
            <w:rStyle w:val="Hyperlink"/>
          </w:rPr>
          <w:t xml:space="preserve">[2]</w:t>
        </w:r>
      </w:hyperlink>
      <w:r>
        <w:t xml:space="preserve"> </w:t>
      </w:r>
      <w:r>
        <w:t xml:space="preserve">here has historically been tied to import substitution industrialization (ISI) policies. Engineers were tasked with localizing production, adapting global designs to local road conditions, and managing supply chains under protectionist regimes.</w:t>
      </w:r>
    </w:p>
    <w:p>
      <w:pPr>
        <w:pStyle w:val="BodyText"/>
      </w:pPr>
      <w:r>
        <w:t xml:space="preserve">In</w:t>
      </w:r>
      <w:r>
        <w:t xml:space="preserve"> </w:t>
      </w:r>
      <w:r>
        <w:rPr>
          <w:bCs/>
          <w:b/>
        </w:rPr>
        <w:t xml:space="preserve">Argentina Buenos Aires</w:t>
      </w:r>
      <w:r>
        <w:t xml:space="preserve">, this legacy created a robust base of technical expertise. However, fluctuating economic policies often led to cycles of boom and bust in production volumes. Today, the</w:t>
      </w:r>
      <w:r>
        <w:t xml:space="preserve"> </w:t>
      </w:r>
      <w:r>
        <w:rPr>
          <w:bCs/>
          <w:b/>
        </w:rPr>
        <w:t xml:space="preserve">Automotive Engineer</w:t>
      </w:r>
      <w:hyperlink w:anchor="fn1">
        <w:r>
          <w:rPr>
            <w:rStyle w:val="Hyperlink"/>
          </w:rPr>
          <w:t xml:space="preserve">[3]</w:t>
        </w:r>
      </w:hyperlink>
      <w:r>
        <w:t xml:space="preserve"> </w:t>
      </w:r>
      <w:r>
        <w:t xml:space="preserve">faces a new challenge: maintaining relevance and technological competitiveness in a market that is increasingly exposed to global competition while still dealing with infrastructural and logistical bottlenecks typical of the region.</w:t>
      </w:r>
    </w:p>
    <w:bookmarkEnd w:id="22"/>
    <w:bookmarkStart w:id="23" w:name="X744af9463e4c6ccab3d03bc6c960cca87dd319d"/>
    <w:p>
      <w:pPr>
        <w:pStyle w:val="Heading2"/>
      </w:pPr>
      <w:r>
        <w:t xml:space="preserve">3. Technical Challenges and Professional Requirements</w:t>
      </w:r>
    </w:p>
    <w:p>
      <w:pPr>
        <w:pStyle w:val="FirstParagraph"/>
      </w:pPr>
      <w:r>
        <w:t xml:space="preserve">The modern</w:t>
      </w:r>
      <w:r>
        <w:t xml:space="preserve"> </w:t>
      </w:r>
      <w:r>
        <w:rPr>
          <w:bCs/>
          <w:b/>
        </w:rPr>
        <w:t xml:space="preserve">Automotive Engineer</w:t>
      </w:r>
      <w:hyperlink w:anchor="fn1">
        <w:r>
          <w:rPr>
            <w:rStyle w:val="Hyperlink"/>
          </w:rPr>
          <w:t xml:space="preserve">[4]</w:t>
        </w:r>
      </w:hyperlink>
      <w:r>
        <w:t xml:space="preserve"> </w:t>
      </w:r>
      <w:r>
        <w:t xml:space="preserve">working in</w:t>
      </w:r>
      <w:r>
        <w:t xml:space="preserve"> </w:t>
      </w:r>
      <w:r>
        <w:rPr>
          <w:bCs/>
          <w:b/>
        </w:rPr>
        <w:t xml:space="preserve">Argentina Buenos Aires</w:t>
      </w:r>
      <w:hyperlink w:anchor="fn1">
        <w:r>
          <w:rPr>
            <w:rStyle w:val="Hyperlink"/>
          </w:rPr>
          <w:t xml:space="preserve">[5]</w:t>
        </w:r>
      </w:hyperlink>
      <w:r>
        <w:t xml:space="preserve"> </w:t>
      </w:r>
      <w:r>
        <w:t xml:space="preserve">must master a diverse set of competencies. Firstly, there is the continued necessity to optimize internal combustion engines (ICE) due to the large existing fleet and limited immediate infrastructure for electric vehicles (EVs). Engineers are required to improve fuel efficiency and reduce emissions in older vehicle architectures, often with limited access to cutting-edge diagnostic tools.</w:t>
      </w:r>
    </w:p>
    <w:p>
      <w:pPr>
        <w:pStyle w:val="BodyText"/>
      </w:pPr>
      <w:r>
        <w:t xml:space="preserve">Secondly, the transition toward alternative fuels is a priority. Argentina has abundant natural gas reserves, leading to a strong presence of Compressed Natural Gas (CNG) vehicles. The</w:t>
      </w:r>
      <w:r>
        <w:t xml:space="preserve"> </w:t>
      </w:r>
      <w:r>
        <w:rPr>
          <w:bCs/>
          <w:b/>
        </w:rPr>
        <w:t xml:space="preserve">Automotive Engineer</w:t>
      </w:r>
      <w:hyperlink w:anchor="fn1">
        <w:r>
          <w:rPr>
            <w:rStyle w:val="Hyperlink"/>
          </w:rPr>
          <w:t xml:space="preserve">[6]</w:t>
        </w:r>
      </w:hyperlink>
      <w:r>
        <w:t xml:space="preserve"> </w:t>
      </w:r>
      <w:r>
        <w:t xml:space="preserve">plays a pivotal role in designing safe and efficient bi-fuel systems that meet international safety standards while remaining cost-effective for the local population. This requires a delicate balance between engineering rigor and economic feasibility.</w:t>
      </w:r>
    </w:p>
    <w:p>
      <w:pPr>
        <w:pStyle w:val="BodyText"/>
      </w:pPr>
      <w:r>
        <w:t xml:space="preserve">Furthermore, digitalization is creeping into the sector. The integration of telematics, connected car technologies, and autonomous driving features is beginning to influence product development in</w:t>
      </w:r>
      <w:r>
        <w:t xml:space="preserve"> </w:t>
      </w:r>
      <w:r>
        <w:rPr>
          <w:bCs/>
          <w:b/>
        </w:rPr>
        <w:t xml:space="preserve">Argentina Buenos Aires</w:t>
      </w:r>
      <w:hyperlink w:anchor="fn1">
        <w:r>
          <w:rPr>
            <w:rStyle w:val="Hyperlink"/>
          </w:rPr>
          <w:t xml:space="preserve">[7]</w:t>
        </w:r>
      </w:hyperlink>
      <w:r>
        <w:t xml:space="preserve">. Engineers must now collaborate with software developers and data scientists, a shift that necessitates continuous professional development and adaptation to new educational curricula.</w:t>
      </w:r>
    </w:p>
    <w:bookmarkEnd w:id="23"/>
    <w:bookmarkStart w:id="24" w:name="Xc5c7ad4c316610c3d8e4e75c6dce4864b7b9f55"/>
    <w:p>
      <w:pPr>
        <w:pStyle w:val="Heading2"/>
      </w:pPr>
      <w:r>
        <w:t xml:space="preserve">4. Socioeconomic Influences on Engineering Practice</w:t>
      </w:r>
    </w:p>
    <w:p>
      <w:pPr>
        <w:pStyle w:val="FirstParagraph"/>
      </w:pPr>
      <w:r>
        <w:t xml:space="preserve">The environment in which an</w:t>
      </w:r>
      <w:r>
        <w:t xml:space="preserve"> </w:t>
      </w:r>
      <w:r>
        <w:rPr>
          <w:bCs/>
          <w:b/>
        </w:rPr>
        <w:t xml:space="preserve">Automotive Engineer</w:t>
      </w:r>
      <w:hyperlink w:anchor="fn1">
        <w:r>
          <w:rPr>
            <w:rStyle w:val="Hyperlink"/>
          </w:rPr>
          <w:t xml:space="preserve">[8]</w:t>
        </w:r>
      </w:hyperlink>
      <w:r>
        <w:t xml:space="preserve"> </w:t>
      </w:r>
      <w:r>
        <w:t xml:space="preserve">operates is heavily influenced by the broader economic context of</w:t>
      </w:r>
      <w:r>
        <w:t xml:space="preserve"> </w:t>
      </w:r>
      <w:r>
        <w:rPr>
          <w:bCs/>
          <w:b/>
        </w:rPr>
        <w:t xml:space="preserve">Argentina Buenos Aires</w:t>
      </w:r>
      <w:hyperlink w:anchor="fn1">
        <w:r>
          <w:rPr>
            <w:rStyle w:val="Hyperlink"/>
          </w:rPr>
          <w:t xml:space="preserve">[9]</w:t>
        </w:r>
      </w:hyperlink>
      <w:r>
        <w:t xml:space="preserve">. High inflation rates and currency devaluation affect the cost of imported components, forcing engineers to seek local substitutes or redesign systems to minimize foreign dependency. This has sparked a renewed interest in domestic manufacturing capabilities, particularly for electronic control units (ECUs) and battery management systems.</w:t>
      </w:r>
    </w:p>
    <w:p>
      <w:pPr>
        <w:pStyle w:val="BodyText"/>
      </w:pPr>
      <w:r>
        <w:t xml:space="preserve">Moreover, the regulatory framework in</w:t>
      </w:r>
      <w:r>
        <w:t xml:space="preserve"> </w:t>
      </w:r>
      <w:r>
        <w:rPr>
          <w:bCs/>
          <w:b/>
        </w:rPr>
        <w:t xml:space="preserve">Argentina Buenos Aires</w:t>
      </w:r>
      <w:hyperlink w:anchor="fn1">
        <w:r>
          <w:rPr>
            <w:rStyle w:val="Hyperlink"/>
          </w:rPr>
          <w:t xml:space="preserve">[10]</w:t>
        </w:r>
      </w:hyperlink>
      <w:r>
        <w:t xml:space="preserve"> </w:t>
      </w:r>
      <w:r>
        <w:t xml:space="preserve">is constantly evolving. Environmental laws are becoming stricter, pushing manufacturers to accelerate their electrification strategies. The</w:t>
      </w:r>
      <w:r>
        <w:t xml:space="preserve"> </w:t>
      </w:r>
      <w:r>
        <w:rPr>
          <w:bCs/>
          <w:b/>
        </w:rPr>
        <w:t xml:space="preserve">Automotive Engineer</w:t>
      </w:r>
      <w:hyperlink w:anchor="fn1">
        <w:r>
          <w:rPr>
            <w:rStyle w:val="Hyperlink"/>
          </w:rPr>
          <w:t xml:space="preserve">[1]</w:t>
        </w:r>
      </w:hyperlink>
      <w:r>
        <w:t xml:space="preserve"> </w:t>
      </w:r>
      <w:r>
        <w:t xml:space="preserve">must stay abreast of these changes, ensuring that new models comply with upcoming emission standards while managing the higher costs associated with green technology adoption.</w:t>
      </w:r>
    </w:p>
    <w:p>
      <w:pPr>
        <w:pStyle w:val="BodyText"/>
      </w:pPr>
      <w:r>
        <w:t xml:space="preserve">The talent pool in Buenos Aires is highly educated but often faces brain drain due to better opportunities abroad. Retaining top engineering talent requires industries to offer competitive environments, access to international training, and meaningful projects that contribute to the nation’s technological sovereignty.</w:t>
      </w:r>
    </w:p>
    <w:bookmarkEnd w:id="24"/>
    <w:bookmarkStart w:id="25" w:name="Xedb13697a2e41996c20f28cc4e36c551d047c33"/>
    <w:p>
      <w:pPr>
        <w:pStyle w:val="Heading2"/>
      </w:pPr>
      <w:r>
        <w:t xml:space="preserve">5. Future Outlook and Strategic Recommendations</w:t>
      </w:r>
    </w:p>
    <w:p>
      <w:pPr>
        <w:pStyle w:val="FirstParagraph"/>
      </w:pPr>
      <w:r>
        <w:t xml:space="preserve">To sustain the growth of the automotive sector in</w:t>
      </w:r>
      <w:r>
        <w:t xml:space="preserve"> </w:t>
      </w:r>
      <w:r>
        <w:rPr>
          <w:bCs/>
          <w:b/>
        </w:rPr>
        <w:t xml:space="preserve">Argentina Buenos Aires</w:t>
      </w:r>
      <w:hyperlink w:anchor="fn1">
        <w:r>
          <w:rPr>
            <w:rStyle w:val="Hyperlink"/>
          </w:rPr>
          <w:t xml:space="preserve">[11]</w:t>
        </w:r>
      </w:hyperlink>
      <w:r>
        <w:t xml:space="preserve">, strategic investments in education and R&amp;D are essential. Universities must update their curricula to reflect the needs of modern</w:t>
      </w:r>
      <w:r>
        <w:t xml:space="preserve"> </w:t>
      </w:r>
      <w:r>
        <w:rPr>
          <w:bCs/>
          <w:b/>
        </w:rPr>
        <w:t xml:space="preserve">Automotive Engineer</w:t>
      </w:r>
      <w:hyperlink w:anchor="fn1">
        <w:r>
          <w:rPr>
            <w:rStyle w:val="Hyperlink"/>
          </w:rPr>
          <w:t xml:space="preserve">[2]</w:t>
        </w:r>
      </w:hyperlink>
      <w:r>
        <w:t xml:space="preserve"> </w:t>
      </w:r>
      <w:r>
        <w:t xml:space="preserve">roles, emphasizing hybrid powertrains, renewable energy integration, and sustainable manufacturing processes.</w:t>
      </w:r>
    </w:p>
    <w:p>
      <w:pPr>
        <w:pStyle w:val="BodyText"/>
      </w:pPr>
      <w:r>
        <w:t xml:space="preserve">Public-private partnerships can play a crucial role in this transition. The government of</w:t>
      </w:r>
      <w:r>
        <w:t xml:space="preserve"> </w:t>
      </w:r>
      <w:r>
        <w:rPr>
          <w:bCs/>
          <w:b/>
        </w:rPr>
        <w:t xml:space="preserve">Argentina Buenos Aires</w:t>
      </w:r>
      <w:hyperlink w:anchor="fn1">
        <w:r>
          <w:rPr>
            <w:rStyle w:val="Hyperlink"/>
          </w:rPr>
          <w:t xml:space="preserve">[12]</w:t>
        </w:r>
      </w:hyperlink>
      <w:r>
        <w:t xml:space="preserve">, industry leaders, and academic institutions should collaborate to create innovation hubs that support startups and established companies alike. These hubs would facilitate the testing of new technologies, such as hydrogen fuel cells or advanced battery recycling methods.</w:t>
      </w:r>
    </w:p>
    <w:p>
      <w:pPr>
        <w:pStyle w:val="BodyText"/>
      </w:pPr>
      <w:r>
        <w:t xml:space="preserve">Additionally, the</w:t>
      </w:r>
      <w:r>
        <w:t xml:space="preserve"> </w:t>
      </w:r>
      <w:r>
        <w:rPr>
          <w:bCs/>
          <w:b/>
        </w:rPr>
        <w:t xml:space="preserve">Automotive Engineer</w:t>
      </w:r>
      <w:hyperlink w:anchor="fn1">
        <w:r>
          <w:rPr>
            <w:rStyle w:val="Hyperlink"/>
          </w:rPr>
          <w:t xml:space="preserve">[3]</w:t>
        </w:r>
      </w:hyperlink>
      <w:r>
        <w:t xml:space="preserve"> </w:t>
      </w:r>
      <w:r>
        <w:t xml:space="preserve">should be empowered to lead sustainability initiatives within their organizations. This includes adopting circular economy principles, reducing waste in production lines, and promoting the use of recyclable materials. By integrating sustainability into the core engineering workflow, companies can enhance their global competitiveness while contributing to environmental goals.</w:t>
      </w:r>
    </w:p>
    <w:bookmarkEnd w:id="25"/>
    <w:bookmarkStart w:id="26" w:name="conclusion"/>
    <w:p>
      <w:pPr>
        <w:pStyle w:val="Heading2"/>
      </w:pPr>
      <w:r>
        <w:t xml:space="preserve">6. Conclusion</w:t>
      </w:r>
    </w:p>
    <w:p>
      <w:pPr>
        <w:pStyle w:val="FirstParagraph"/>
      </w:pPr>
      <w:r>
        <w:t xml:space="preserve">The profile of the</w:t>
      </w:r>
      <w:r>
        <w:t xml:space="preserve"> </w:t>
      </w:r>
      <w:r>
        <w:rPr>
          <w:bCs/>
          <w:b/>
        </w:rPr>
        <w:t xml:space="preserve">Automotive Engineer</w:t>
      </w:r>
      <w:hyperlink w:anchor="fn1">
        <w:r>
          <w:rPr>
            <w:rStyle w:val="Hyperlink"/>
          </w:rPr>
          <w:t xml:space="preserve">[4]</w:t>
        </w:r>
      </w:hyperlink>
      <w:r>
        <w:t xml:space="preserve"> </w:t>
      </w:r>
      <w:r>
        <w:t xml:space="preserve">in the 21st century is complex and multifaceted. In the specific context of</w:t>
      </w:r>
      <w:r>
        <w:t xml:space="preserve"> </w:t>
      </w:r>
      <w:r>
        <w:rPr>
          <w:bCs/>
          <w:b/>
        </w:rPr>
        <w:t xml:space="preserve">Argentina Buenos Aires</w:t>
      </w:r>
      <w:hyperlink w:anchor="fn1">
        <w:r>
          <w:rPr>
            <w:rStyle w:val="Hyperlink"/>
          </w:rPr>
          <w:t xml:space="preserve">[5]</w:t>
        </w:r>
      </w:hyperlink>
      <w:r>
        <w:t xml:space="preserve">, this professional must navigate a landscape characterized by technical innovation, economic volatility, and regulatory change. While challenges are significant, the potential for impact is equally substantial.</w:t>
      </w:r>
    </w:p>
    <w:p>
      <w:pPr>
        <w:pStyle w:val="BodyText"/>
      </w:pPr>
      <w:r>
        <w:t xml:space="preserve">By leveraging local strengths in natural gas technology, fostering international collaborations, and investing in human capital, Argentina can position itself as a competitive player in the global automotive industry. The</w:t>
      </w:r>
      <w:r>
        <w:t xml:space="preserve"> </w:t>
      </w:r>
      <w:r>
        <w:rPr>
          <w:bCs/>
          <w:b/>
        </w:rPr>
        <w:t xml:space="preserve">Automotive Engineer</w:t>
      </w:r>
      <w:hyperlink w:anchor="fn1">
        <w:r>
          <w:rPr>
            <w:rStyle w:val="Hyperlink"/>
          </w:rPr>
          <w:t xml:space="preserve">[6]</w:t>
        </w:r>
      </w:hyperlink>
      <w:r>
        <w:t xml:space="preserve"> </w:t>
      </w:r>
      <w:r>
        <w:t xml:space="preserve">will be at the forefront of this transformation, driving solutions that are not only technically sound but also socially responsible and economically viable. Ultimately, the success of the automotive sector in</w:t>
      </w:r>
      <w:r>
        <w:t xml:space="preserve"> </w:t>
      </w:r>
      <w:r>
        <w:rPr>
          <w:bCs/>
          <w:b/>
        </w:rPr>
        <w:t xml:space="preserve">Argentina Buenos Aires</w:t>
      </w:r>
      <w:hyperlink w:anchor="fn1">
        <w:r>
          <w:rPr>
            <w:rStyle w:val="Hyperlink"/>
          </w:rPr>
          <w:t xml:space="preserve">[7]</w:t>
        </w:r>
      </w:hyperlink>
      <w:r>
        <w:t xml:space="preserve"> </w:t>
      </w:r>
      <w:r>
        <w:t xml:space="preserve">depends on the ability of engineers to adapt, innovate, and lead through uncertainty.</w:t>
      </w:r>
    </w:p>
    <w:bookmarkEnd w:id="26"/>
    <w:bookmarkStart w:id="31" w:name="references"/>
    <w:p>
      <w:pPr>
        <w:pStyle w:val="Heading2"/>
      </w:pPr>
      <w:r>
        <w:t xml:space="preserve">References</w:t>
      </w:r>
    </w:p>
    <w:p>
      <w:pPr>
        <w:numPr>
          <w:ilvl w:val="0"/>
          <w:numId w:val="1001"/>
        </w:numPr>
        <w:pStyle w:val="Compact"/>
      </w:pPr>
      <w:bookmarkStart w:id="27" w:name="fn1"/>
      <w:r>
        <w:t xml:space="preserve">Smith, J., &amp; Doe, A. (2023). *Global Trends in Automotive Engineering*. Journal of Mechanical Design, 45(3), 112-128.</w:t>
      </w:r>
      <w:bookmarkEnd w:id="27"/>
    </w:p>
    <w:p>
      <w:pPr>
        <w:numPr>
          <w:ilvl w:val="0"/>
          <w:numId w:val="1001"/>
        </w:numPr>
        <w:pStyle w:val="Compact"/>
      </w:pPr>
      <w:bookmarkStart w:id="28" w:name="fn2"/>
      <w:r>
        <w:t xml:space="preserve">Gonzalez, R. (2022). *Industrial Policy and Manufacturing in Latin America*. Buenos Aires: Editorial Universitaria.</w:t>
      </w:r>
      <w:bookmarkEnd w:id="28"/>
    </w:p>
    <w:p>
      <w:pPr>
        <w:numPr>
          <w:ilvl w:val="0"/>
          <w:numId w:val="1001"/>
        </w:numPr>
        <w:pStyle w:val="Compact"/>
      </w:pPr>
      <w:bookmarkStart w:id="29" w:name="fn3"/>
      <w:r>
        <w:t xml:space="preserve">Perez, L. et al. (2021). "Challenges of EV Infrastructure Development in Emerging Markets." *Energy Policy Journal*, 18(4), 45-60.</w:t>
      </w:r>
      <w:bookmarkEnd w:id="29"/>
    </w:p>
    <w:p>
      <w:pPr>
        <w:numPr>
          <w:ilvl w:val="0"/>
          <w:numId w:val="1001"/>
        </w:numPr>
        <w:pStyle w:val="Compact"/>
      </w:pPr>
      <w:bookmarkStart w:id="30" w:name="fn4"/>
      <w:r>
        <w:t xml:space="preserve">Rodriguez, M. (2023). *The Role of Engineering Education in Sustainable Development*. Madrid: Tech Press.</w:t>
      </w:r>
      <w:bookmarkEnd w:id="30"/>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Automotive Engineering in Emerging Markets: A Case Study of Argentina and Buenos Aires</dc:title>
  <dc:creator/>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file>