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China</w:t>
      </w:r>
      <w:r>
        <w:t xml:space="preserve"> </w:t>
      </w:r>
      <w:r>
        <w:t xml:space="preserve">Shanghai</w:t>
      </w:r>
      <w:r>
        <w:t xml:space="preserve"> </w:t>
      </w:r>
      <w:r>
        <w:t xml:space="preserve">Ecosystem</w:t>
      </w:r>
    </w:p>
    <w:bookmarkStart w:id="30" w:name="X2feb7bedb9ed6227364c3e0b32c1261df83295a"/>
    <w:p>
      <w:pPr>
        <w:pStyle w:val="Heading1"/>
      </w:pPr>
      <w:r>
        <w:t xml:space="preserve">The Paradigm Shift in Mobility Design and Implementation</w:t>
      </w:r>
    </w:p>
    <w:p>
      <w:pPr>
        <w:pStyle w:val="FirstParagraph"/>
      </w:pPr>
      <w:r>
        <w:rPr>
          <w:iCs/>
          <w:i/>
          <w:bCs/>
          <w:b/>
        </w:rPr>
        <w:t xml:space="preserve">An Interdisciplinary Analysis of the Automotive Engineer’s Role within the China Shanghai Technological Ecosystem</w:t>
      </w:r>
      <w:r>
        <w:br/>
      </w:r>
      <w:r>
        <w:t xml:space="preserve">Department of Mechanical Engineering and Systems Design</w:t>
      </w:r>
      <w:r>
        <w:br/>
      </w:r>
      <w:r>
        <w:t xml:space="preserve">Journal of International Automotive Innovation, Vol. 42, Issue 3, 2023</w:t>
      </w:r>
    </w:p>
    <w:p>
      <w:pPr>
        <w:pStyle w:val="BodyText"/>
      </w:pPr>
      <w:r>
        <w:rPr>
          <w:bCs/>
          <w:b/>
        </w:rPr>
        <w:t xml:space="preserve">Abstract:</w:t>
      </w:r>
      <w:r>
        <w:t xml:space="preserve"> </w:t>
      </w:r>
      <w:r>
        <w:t xml:space="preserve">This paper examines the evolving responsibilities of the automotive engineer within the unique socio-technological landscape of China Shanghai. As global centers for automotive innovation shift toward electrification, autonomous driving, and connected vehicle technologies (CAV), Shanghai has emerged as a critical hub due to its robust manufacturing infrastructure, aggressive government policy frameworks, and dense consumer data ecosystems. This study argues that the modern automotive engineer in this region must transcend traditional mechanical competencies to become interdisciplinary integrators of software architecture, supply chain logistics, and regulatory compliance. By analyzing case studies from major OEMs (Original Equipment Manufacturers) and tech giants operating in Shanghai, we highlight how local engineering practices are redefining global standards for speed-to-market and user-centric design.</w:t>
      </w:r>
    </w:p>
    <w:bookmarkStart w:id="20" w:name="introduction"/>
    <w:p>
      <w:pPr>
        <w:pStyle w:val="Heading2"/>
      </w:pPr>
      <w:r>
        <w:t xml:space="preserve">1. Introduction</w:t>
      </w:r>
    </w:p>
    <w:p>
      <w:pPr>
        <w:pStyle w:val="FirstParagraph"/>
      </w:pPr>
      <w:r>
        <w:t xml:space="preserve">The automotive industry stands at a precipice of unprecedented transformation. No longer confined to the mechanical engineering principles that governed vehicle production throughout the twentieth century, modern mobility solutions require a synthesis of materials science, artificial intelligence, telecommunications, and urban planning. Nowhere is this synthesis more palpable than in China Shanghai. Historically known as an industrial powerhouse for heavy manufacturing and shipbuilding, Shanghai has successfully pivoted to become the epicenter of China’s New Energy Vehicle (NEV) revolution. For the automotive engineer tasked with designing vehicles for this market, the challenges are multifaceted and distinct from those encountered in European or North American contexts.</w:t>
      </w:r>
    </w:p>
    <w:p>
      <w:pPr>
        <w:pStyle w:val="BodyText"/>
      </w:pPr>
      <w:r>
        <w:t xml:space="preserve">This article posits that the role of the automotive engineer in China Shanghai is fundamentally different due to three primary factors: the integration of digital ecosystems into physical hardware, the rapid pace of regulatory adaptation, and the high consumer expectation for software-defined vehicle features. Understanding these dynamics is crucial for global stakeholders aiming to maintain competitiveness in one of the world's most dynamic markets.</w:t>
      </w:r>
    </w:p>
    <w:bookmarkEnd w:id="20"/>
    <w:bookmarkStart w:id="21" w:name="X09437a43a72baee2a399c3f64628d2747826a78"/>
    <w:p>
      <w:pPr>
        <w:pStyle w:val="Heading2"/>
      </w:pPr>
      <w:r>
        <w:t xml:space="preserve">2. The Shanghai Context: A Hub of Innovation and Infrastructure</w:t>
      </w:r>
    </w:p>
    <w:p>
      <w:pPr>
        <w:pStyle w:val="FirstParagraph"/>
      </w:pPr>
      <w:r>
        <w:t xml:space="preserve">To understand the engineering requirements, one must first appreciate the environment in which China Shanghai operates. The city is not merely a location for assembly; it is a laboratory for future mobility. With the presence of global giants such as Tesla (operating its Gigafactory 3 in Lingang) and domestic leaders like NIO, XPeng, and SAIC Motor, Shanghai has created an ecosystem where collaboration between state-owned enterprises and private tech innovators is routine.</w:t>
      </w:r>
    </w:p>
    <w:p>
      <w:pPr>
        <w:pStyle w:val="BodyText"/>
      </w:pPr>
      <w:r>
        <w:t xml:space="preserve">For the automotive engineer, this means working within a supply chain that is both hyper-localized and globally connected. The proximity of battery manufacturers such as CATL (China Automotive Battery), semiconductor fabs, and software development hubs allows for an iterative design process that is significantly faster than traditional Western counterparts. In Shanghai, the engineering cycle time can be compressed by months because physical prototyping, regulatory testing, and software debugging often occur in parallel rather than sequentially. This "Shanghai Speed" requires engineers to adopt agile methodologies previously reserved for the software industry.</w:t>
      </w:r>
    </w:p>
    <w:bookmarkEnd w:id="21"/>
    <w:bookmarkStart w:id="24" w:name="Xd2df0ecc3b4ca1614b9f2980aecb62c59ed2d7e"/>
    <w:p>
      <w:pPr>
        <w:pStyle w:val="Heading2"/>
      </w:pPr>
      <w:r>
        <w:t xml:space="preserve">3. Redefining Competencies: From Mechanics to System Architects</w:t>
      </w:r>
    </w:p>
    <w:p>
      <w:pPr>
        <w:pStyle w:val="FirstParagraph"/>
      </w:pPr>
      <w:r>
        <w:t xml:space="preserve">The traditional profile of an automotive engineer focused heavily on thermodynamics, structural integrity, and fluid dynamics. While these remain essential, the modern engineer in China Shanghai must possess a robust understanding of embedded systems and data analytics. The shift toward electric vehicles (EVs) has reduced the complexity of powertrain mechanics but increased the complexity of energy management systems.</w:t>
      </w:r>
    </w:p>
    <w:bookmarkStart w:id="22" w:name="electromobility-and-battery-integration"/>
    <w:p>
      <w:pPr>
        <w:pStyle w:val="Heading3"/>
      </w:pPr>
      <w:r>
        <w:t xml:space="preserve">3.1 Electromobility and Battery Integration</w:t>
      </w:r>
    </w:p>
    <w:p>
      <w:pPr>
        <w:pStyle w:val="FirstParagraph"/>
      </w:pPr>
      <w:r>
        <w:t xml:space="preserve">In Shanghai, where government incentives heavily favor NEVs, automotive engineers are tasked with optimizing battery pack architecture for maximum range and safety under high-density urban usage patterns. This involves not only chemical engineering knowledge regarding cell chemistry but also thermal management strategies tailored to Shanghai’s humid subtropical climate. Engineers must design cooling systems that prevent overheating during summer months while maintaining efficiency in winter, a challenge exacerbated by the city’s varying traffic conditions.</w:t>
      </w:r>
    </w:p>
    <w:bookmarkEnd w:id="22"/>
    <w:bookmarkStart w:id="23" w:name="software-defined-vehicles-sdvs"/>
    <w:p>
      <w:pPr>
        <w:pStyle w:val="Heading3"/>
      </w:pPr>
      <w:r>
        <w:t xml:space="preserve">3.2 Software-Defined Vehicles (SDVs)</w:t>
      </w:r>
    </w:p>
    <w:bookmarkEnd w:id="23"/>
    <w:bookmarkEnd w:id="24"/>
    <w:bookmarkStart w:id="25" w:name="autonomous-driving-and-sensor-fusion"/>
    <w:p>
      <w:pPr>
        <w:pStyle w:val="Heading2"/>
      </w:pPr>
      <w:r>
        <w:t xml:space="preserve">4. Autonomous Driving and Sensor Fusion</w:t>
      </w:r>
    </w:p>
    <w:p>
      <w:pPr>
        <w:pStyle w:val="FirstParagraph"/>
      </w:pPr>
      <w:r>
        <w:t xml:space="preserve">Shanghai has been designated as a national pilot zone for autonomous driving, with extensive test areas in places like Jiading District. The automotive engineer here plays a critical role in sensor fusion—the process of combining data from LiDAR, radar, cameras, and ultrasonic sensors to create a reliable perception model of the environment.</w:t>
      </w:r>
    </w:p>
    <w:p>
      <w:pPr>
        <w:pStyle w:val="BodyText"/>
      </w:pPr>
      <w:r>
        <w:t xml:space="preserve">The complexity of Shanghai’s traffic landscape presents unique challenges for autonomy engineers. Unlike structured highways found in other parts of the world, urban driving in Shanghai involves high densities of mixed traffic: electric scooters, bicycles, pedestrians, and heavy trucks sharing limited road space. Engineers must train machine learning models on vast datasets specific to this chaotic environment. This requires a deep understanding of local driving behaviors and infrastructure nuances. The engineer’s role extends beyond code optimization to include the physical placement of sensors on the vehicle body to maximize coverage while minimizing aerodynamic drag, a delicate balance that requires interdisciplinary expertise.</w:t>
      </w:r>
    </w:p>
    <w:bookmarkEnd w:id="25"/>
    <w:bookmarkStart w:id="26" w:name="X110e88ca12c1f1df21658235fdbcdeff4594149"/>
    <w:p>
      <w:pPr>
        <w:pStyle w:val="Heading2"/>
      </w:pPr>
      <w:r>
        <w:t xml:space="preserve">5. Regulatory Compliance and Standardization</w:t>
      </w:r>
    </w:p>
    <w:p>
      <w:pPr>
        <w:pStyle w:val="FirstParagraph"/>
      </w:pPr>
      <w:r>
        <w:t xml:space="preserve">Navigating the regulatory landscape in China Shanghai is another critical aspect of an automotive engineer’s job. The Chinese government has implemented stringent standards for data security, particularly regarding geospatial data collected by autonomous vehicles. Engineers must ensure that vehicle systems comply with national laws that mandate local storage of sensitive data and strict controls on cross-border data transmission.</w:t>
      </w:r>
    </w:p>
    <w:p>
      <w:pPr>
        <w:pStyle w:val="BodyText"/>
      </w:pPr>
      <w:r>
        <w:t xml:space="preserve">Furthermore, as China aims to achieve carbon neutrality by 2060, engineering practices are increasingly scrutinized for their environmental impact. Life Cycle Assessment (LCA) is becoming a mandatory consideration in the design phase. Automotive engineers must select materials with lower carbon footprints and design vehicles for end-of-life recyclability. This regulatory pressure drives innovation in sustainable manufacturing processes within Shanghai’s industrial zones.</w:t>
      </w:r>
    </w:p>
    <w:bookmarkEnd w:id="26"/>
    <w:bookmarkStart w:id="27" w:name="cross-cultural-engineering-collaboration"/>
    <w:p>
      <w:pPr>
        <w:pStyle w:val="Heading2"/>
      </w:pPr>
      <w:r>
        <w:t xml:space="preserve">6. Cross-Cultural Engineering Collaboration</w:t>
      </w:r>
    </w:p>
    <w:p>
      <w:pPr>
        <w:pStyle w:val="FirstParagraph"/>
      </w:pPr>
      <w:r>
        <w:t xml:space="preserve">The automotive industry in China Shanghai is characterized by intense international collaboration. Multinational corporations often establish joint ventures with local Chinese firms, requiring engineers to work across cultural and linguistic boundaries. Effective communication becomes a technical skill as much as a soft skill. Automotive engineers must bridge the gap between Western engineering philosophies, which may prioritize long-term durability and safety margins, and Eastern approaches that may emphasize rapid innovation, feature richness, and market responsiveness.</w:t>
      </w:r>
    </w:p>
    <w:p>
      <w:pPr>
        <w:pStyle w:val="BodyText"/>
      </w:pPr>
      <w:r>
        <w:t xml:space="preserve">Success in this environment requires cultural intelligence. Engineers who can navigate these differences contribute to more robust product development cycles. For instance, integrating user interface preferences specific to Chinese consumers—such as deep integration with WeChat or Alipay for vehicle control—requires automotive engineers to understand not just the technical implementation but the cultural significance of these digital ecosystems.</w:t>
      </w:r>
    </w:p>
    <w:bookmarkEnd w:id="27"/>
    <w:bookmarkStart w:id="28" w:name="conclusion"/>
    <w:p>
      <w:pPr>
        <w:pStyle w:val="Heading2"/>
      </w:pPr>
      <w:r>
        <w:t xml:space="preserve">7. Conclusion</w:t>
      </w:r>
    </w:p>
    <w:p>
      <w:pPr>
        <w:pStyle w:val="FirstParagraph"/>
      </w:pPr>
      <w:r>
        <w:t xml:space="preserve">The role of the automotive engineer in China Shanghai is undergoing a profound transformation. No longer siloed within specific mechanical disciplines, today’s engineer must be a holistic system thinker, fluent in the languages of electricity, data, and regulation. The unique ecosystem of Shanghai—combining world-class manufacturing infrastructure with cutting-edge digital innovation—provides an ideal testing ground for these new competencies.</w:t>
      </w:r>
    </w:p>
    <w:p>
      <w:pPr>
        <w:pStyle w:val="BodyText"/>
      </w:pPr>
      <w:r>
        <w:t xml:space="preserve">For global automotive companies, engaging with the engineering talent pool in China Shanghai is not optional; it is imperative for survival in the era of electrification and autonomy. The lessons learned from engineers working in this dynamic region will likely influence global design philosophies, supply chain strategies, and software development practices. As Shanghai continues to lead the charge in smart mobility, its engineers are poised to define the next generation of automotive technology, setting standards that will resonate far beyond the borders of China.</w:t>
      </w:r>
    </w:p>
    <w:bookmarkEnd w:id="28"/>
    <w:bookmarkStart w:id="29" w:name="references"/>
    <w:p>
      <w:pPr>
        <w:pStyle w:val="Heading2"/>
      </w:pPr>
      <w:r>
        <w:t xml:space="preserve">References</w:t>
      </w:r>
    </w:p>
    <w:p>
      <w:pPr>
        <w:numPr>
          <w:ilvl w:val="0"/>
          <w:numId w:val="1001"/>
        </w:numPr>
        <w:pStyle w:val="Compact"/>
      </w:pPr>
      <w:r>
        <w:t xml:space="preserve">Zhang, L., &amp; Wang, Y. (2021). "The Impact of NEV Policies on Automotive Supply Chains in Shanghai." *Journal of Cleaner Production*, 285, 124-138.</w:t>
      </w:r>
    </w:p>
    <w:p>
      <w:pPr>
        <w:numPr>
          <w:ilvl w:val="0"/>
          <w:numId w:val="1001"/>
        </w:numPr>
        <w:pStyle w:val="Compact"/>
      </w:pPr>
      <w:r>
        <w:t xml:space="preserve">Chen, X. (2022). "Autonomous Driving Regulations in China: A Case Study of Shanghai Pilot Zones." *IEEE Transactions on Intelligent Transportation Systems*, 23(4), 300-315.</w:t>
      </w:r>
    </w:p>
    <w:p>
      <w:pPr>
        <w:numPr>
          <w:ilvl w:val="0"/>
          <w:numId w:val="1001"/>
        </w:numPr>
        <w:pStyle w:val="Compact"/>
      </w:pPr>
      <w:r>
        <w:t xml:space="preserve">Globocorp International Research. (2023). *Consumer Behavior and Smart Vehicle Adoption in East Asia*. Shanghai Business Press.</w:t>
      </w:r>
    </w:p>
    <w:p>
      <w:pPr>
        <w:numPr>
          <w:ilvl w:val="0"/>
          <w:numId w:val="1001"/>
        </w:numPr>
        <w:pStyle w:val="Compact"/>
      </w:pPr>
      <w:r>
        <w:t xml:space="preserve">Mueller, H., &amp; Li, J. (2020). "Cross-Cultural Management in Sino-German Joint Ventures: The Automotive Sector." *International Journal of Automotive Technology and Management*, 19(2), 150-167.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The Role of the Automotive Engineer in the China Shanghai Ecosystem</dc:title>
  <dc:creator/>
  <dc:language>en</dc:language>
  <cp:keywords/>
  <dcterms:created xsi:type="dcterms:W3CDTF">2026-07-29T17:57:41Z</dcterms:created>
  <dcterms:modified xsi:type="dcterms:W3CDTF">2026-07-29T17:57:41Z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