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Future</w:t>
      </w:r>
      <w:r>
        <w:t xml:space="preserve"> </w:t>
      </w:r>
      <w:r>
        <w:t xml:space="preserve">Trajectory</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Ethiopia</w:t>
      </w:r>
      <w:r>
        <w:t xml:space="preserve"> </w:t>
      </w:r>
      <w:r>
        <w:t xml:space="preserve">Addis</w:t>
      </w:r>
      <w:r>
        <w:t xml:space="preserve"> </w:t>
      </w:r>
      <w:r>
        <w:t xml:space="preserve">Ababa</w:t>
      </w:r>
    </w:p>
    <w:bookmarkStart w:id="29" w:name="X058bc8152da7a67b6e752e630ab75e40237fb9e"/>
    <w:p>
      <w:pPr>
        <w:pStyle w:val="Heading1"/>
      </w:pPr>
      <w:r>
        <w:t xml:space="preserve">The Evolution and Future Trajectory of the Automotive Engineer in Ethiopia Addis Ababa: Navigating Infrastructure, Policy, and Technological Transition</w:t>
      </w:r>
    </w:p>
    <w:p>
      <w:pPr>
        <w:pStyle w:val="FirstParagraph"/>
      </w:pPr>
      <w:r>
        <w:rPr>
          <w:bCs/>
          <w:b/>
        </w:rPr>
        <w:t xml:space="preserve">Abebe Kebede</w:t>
      </w:r>
      <w:r>
        <w:br/>
      </w:r>
      <w:r>
        <w:t xml:space="preserve">Department of Mechanical Engineering, Addis Ababa University</w:t>
      </w:r>
      <w:r>
        <w:br/>
      </w:r>
      <w:r>
        <w:t xml:space="preserve">Correspondence: akebede@example.edu.et</w:t>
      </w:r>
    </w:p>
    <w:bookmarkStart w:id="20" w:name="abstract"/>
    <w:p>
      <w:pPr>
        <w:pStyle w:val="Heading2"/>
      </w:pPr>
      <w:r>
        <w:t xml:space="preserve">Abstract</w:t>
      </w:r>
    </w:p>
    <w:p>
      <w:pPr>
        <w:pStyle w:val="FirstParagraph"/>
      </w:pPr>
      <w:r>
        <w:t xml:space="preserve">This article examines the critical role and evolving responsibilities of the</w:t>
      </w:r>
      <w:r>
        <w:t xml:space="preserve"> </w:t>
      </w:r>
      <w:r>
        <w:rPr>
          <w:bCs/>
          <w:b/>
        </w:rPr>
        <w:t xml:space="preserve">Automotive Engineer</w:t>
      </w:r>
      <w:r>
        <w:t xml:space="preserve"> </w:t>
      </w:r>
      <w:r>
        <w:t xml:space="preserve">within the dynamic socio-economic landscape of Ethiopia, specifically focusing on its capital city, Addis Ababa. As Ethiopia strives to industrialize through its ten-year development plan, the automotive sector stands as a cornerstone for economic transformation. This paper analyzes how</w:t>
      </w:r>
      <w:r>
        <w:t xml:space="preserve"> </w:t>
      </w:r>
      <w:r>
        <w:rPr>
          <w:bCs/>
          <w:b/>
        </w:rPr>
        <w:t xml:space="preserve">Automotive Engineers</w:t>
      </w:r>
      <w:r>
        <w:t xml:space="preserve"> </w:t>
      </w:r>
      <w:r>
        <w:t xml:space="preserve">are adapting to unique local challenges such as road infrastructure limitations, fuel import dependencies, and the nascent transition toward electric mobility in</w:t>
      </w:r>
      <w:r>
        <w:t xml:space="preserve"> </w:t>
      </w:r>
      <w:r>
        <w:rPr>
          <w:bCs/>
          <w:b/>
        </w:rPr>
        <w:t xml:space="preserve">Ethiopia Addis Ababa</w:t>
      </w:r>
      <w:r>
        <w:t xml:space="preserve">. Furthermore, it explores the integration of indigenous manufacturing capabilities with global technological standards. The findings suggest that while technical expertise is abundant, there is a pressing need for enhanced policy frameworks and interdisciplinary collaboration to fully leverage the potential of automotive engineering in fostering sustainable urban mobility.</w:t>
      </w:r>
    </w:p>
    <w:p>
      <w:pPr>
        <w:pStyle w:val="BodyText"/>
      </w:pPr>
      <w:r>
        <w:rPr>
          <w:bCs/>
          <w:b/>
        </w:rPr>
        <w:t xml:space="preserve">Keywords:</w:t>
      </w:r>
      <w:r>
        <w:t xml:space="preserve"> </w:t>
      </w:r>
      <w:r>
        <w:t xml:space="preserve">Automotive Engineering, Ethiopia Addis Ababa, Urban Mobility, Electric Vehicles (EVs), Industrial Policy, Sustainable Transport.</w:t>
      </w:r>
    </w:p>
    <w:bookmarkEnd w:id="20"/>
    <w:bookmarkStart w:id="21" w:name="introduction"/>
    <w:p>
      <w:pPr>
        <w:pStyle w:val="Heading2"/>
      </w:pPr>
      <w:r>
        <w:t xml:space="preserve">1. Introduction</w:t>
      </w:r>
    </w:p>
    <w:p>
      <w:pPr>
        <w:pStyle w:val="FirstParagraph"/>
      </w:pPr>
      <w:r>
        <w:t xml:space="preserve">The automotive industry serves as a vital artery for modern economic development, influencing manufacturing sectors from steel and glass to electronics and software. In the context of East Africa, Ethiopia represents one of the fastest-growing economies with ambitious industrialization goals. At the heart of this transformation lies Addis Ababa, a city that acts not only as the political capital but also as a diplomatic hub for Africa due to its hosting of African Union headquarters. Consequently, the role of the</w:t>
      </w:r>
      <w:r>
        <w:t xml:space="preserve"> </w:t>
      </w:r>
      <w:r>
        <w:rPr>
          <w:bCs/>
          <w:b/>
        </w:rPr>
        <w:t xml:space="preserve">Automotive Engineer</w:t>
      </w:r>
      <w:r>
        <w:t xml:space="preserve"> </w:t>
      </w:r>
      <w:r>
        <w:t xml:space="preserve">in Ethiopia has transcended mere maintenance and assembly; it has become a strategic function essential for national development.</w:t>
      </w:r>
    </w:p>
    <w:p>
      <w:pPr>
        <w:pStyle w:val="BodyText"/>
      </w:pPr>
      <w:r>
        <w:t xml:space="preserve">This article focuses specifically on the operational environment in Ethiopia Addis Ababa. The city presents a complex mix of rapid urbanization, increasing vehicular density, and infrastructural constraints. For the</w:t>
      </w:r>
      <w:r>
        <w:t xml:space="preserve"> </w:t>
      </w:r>
      <w:r>
        <w:rPr>
          <w:bCs/>
          <w:b/>
        </w:rPr>
        <w:t xml:space="preserve">Automotive Engineer</w:t>
      </w:r>
      <w:r>
        <w:t xml:space="preserve">, these factors create a unique set of engineering challenges that differ significantly from those faced in developed markets or even neighboring regions. This paper aims to dissect these challenges and propose pathways for optimizing the contribution of automotive engineering to the city’s mobility ecosystem.</w:t>
      </w:r>
    </w:p>
    <w:bookmarkEnd w:id="21"/>
    <w:bookmarkStart w:id="22" w:name="X2f8c49be8cdcb8e2e0666ed128bae55b03be938"/>
    <w:p>
      <w:pPr>
        <w:pStyle w:val="Heading2"/>
      </w:pPr>
      <w:r>
        <w:t xml:space="preserve">2. The Current State of Automotive Engineering in Addis Ababa</w:t>
      </w:r>
    </w:p>
    <w:p>
      <w:pPr>
        <w:pStyle w:val="FirstParagraph"/>
      </w:pPr>
      <w:r>
        <w:t xml:space="preserve">Addis Ababa is currently undergoing a massive infrastructural overhaul, including the expansion of its light rail system and ongoing construction of ring roads. However, the private automotive sector remains predominantly reliant on imported used vehicles, often referred to as "Japanese-used cars." This reality dictates that most</w:t>
      </w:r>
      <w:r>
        <w:t xml:space="preserve"> </w:t>
      </w:r>
      <w:r>
        <w:rPr>
          <w:bCs/>
          <w:b/>
        </w:rPr>
        <w:t xml:space="preserve">Automotive Engineers</w:t>
      </w:r>
      <w:r>
        <w:t xml:space="preserve"> </w:t>
      </w:r>
      <w:r>
        <w:t xml:space="preserve">in Ethiopia Addis Ababa are engaged in retrofitting, repair, and adaptation rather than original design.</w:t>
      </w:r>
    </w:p>
    <w:p>
      <w:pPr>
        <w:pStyle w:val="BodyText"/>
      </w:pPr>
      <w:r>
        <w:t xml:space="preserve">The presence of major assembly plants in the vicinity of the capital has introduced a new dimension to automotive engineering. Engineers are tasked with managing local value addition (LVA), ensuring that imported parts meet Ethiopian standards when assembled domestically. This process requires rigorous quality control and supply chain management skills, highlighting a shift from purely mechanical engineering to integrated systems engineering within</w:t>
      </w:r>
      <w:r>
        <w:t xml:space="preserve"> </w:t>
      </w:r>
      <w:r>
        <w:rPr>
          <w:bCs/>
          <w:b/>
        </w:rPr>
        <w:t xml:space="preserve">Ethiopia Addis Ababa</w:t>
      </w:r>
      <w:r>
        <w:t xml:space="preserve">.</w:t>
      </w:r>
    </w:p>
    <w:bookmarkEnd w:id="22"/>
    <w:bookmarkStart w:id="23" w:name="X34c127b2cb8dd6a246c10f9af0a319e3800b419"/>
    <w:p>
      <w:pPr>
        <w:pStyle w:val="Heading2"/>
      </w:pPr>
      <w:r>
        <w:t xml:space="preserve">3. Infrastructure Challenges and Engineering Adaptations</w:t>
      </w:r>
    </w:p>
    <w:p>
      <w:pPr>
        <w:pStyle w:val="FirstParagraph"/>
      </w:pPr>
      <w:r>
        <w:t xml:space="preserve">A critical constraint facing the automotive sector in Ethiopia is the state of road infrastructure. While significant improvements have been made, many roads in peri-urban areas of Addis Ababa remain challenging for standard vehicle dynamics.</w:t>
      </w:r>
      <w:r>
        <w:t xml:space="preserve"> </w:t>
      </w:r>
      <w:r>
        <w:rPr>
          <w:bCs/>
          <w:b/>
        </w:rPr>
        <w:t xml:space="preserve">Automotive Engineers</w:t>
      </w:r>
      <w:r>
        <w:t xml:space="preserve"> </w:t>
      </w:r>
      <w:r>
        <w:t xml:space="preserve">must therefore design or modify suspension systems and chassis components to withstand uneven terrain, potholes, and variable load conditions typical of Ethiopian commercial transport.</w:t>
      </w:r>
    </w:p>
    <w:p>
      <w:pPr>
        <w:pStyle w:val="BodyText"/>
      </w:pPr>
      <w:r>
        <w:t xml:space="preserve">Furthermore, the hot climate of the lowland regions connected to Addis Ababa imposes thermal management challenges on internal combustion engines. Engineers are increasingly focusing on cooling system optimizations and heat-resistant material selections to extend vehicle lifespan in these harsh operating conditions. This localized adaptation is a testament to the resilience and ingenuity of automotive professionals working within</w:t>
      </w:r>
      <w:r>
        <w:t xml:space="preserve"> </w:t>
      </w:r>
      <w:r>
        <w:rPr>
          <w:bCs/>
          <w:b/>
        </w:rPr>
        <w:t xml:space="preserve">Ethiopia Addis Ababa</w:t>
      </w:r>
      <w:r>
        <w:t xml:space="preserve">.</w:t>
      </w:r>
    </w:p>
    <w:bookmarkEnd w:id="23"/>
    <w:bookmarkStart w:id="24" w:name="the-transition-to-electric-mobility"/>
    <w:p>
      <w:pPr>
        <w:pStyle w:val="Heading2"/>
      </w:pPr>
      <w:r>
        <w:t xml:space="preserve">4. The Transition to Electric Mobility</w:t>
      </w:r>
    </w:p>
    <w:p>
      <w:pPr>
        <w:pStyle w:val="FirstParagraph"/>
      </w:pPr>
      <w:r>
        <w:t xml:space="preserve">The global shift toward electrification presents both an opportunity and a challenge for Ethiopia. With abundant hydroelectric power potential, the country is well-positioned to support electric vehicles (EVs). However, the charging infrastructure in Addis Ababa remains in its infancy.</w:t>
      </w:r>
      <w:r>
        <w:t xml:space="preserve"> </w:t>
      </w:r>
      <w:r>
        <w:rPr>
          <w:bCs/>
          <w:b/>
        </w:rPr>
        <w:t xml:space="preserve">Automotive Engineers</w:t>
      </w:r>
      <w:r>
        <w:t xml:space="preserve"> </w:t>
      </w:r>
      <w:r>
        <w:t xml:space="preserve">are currently at the forefront of pilot projects involving electric buses and two-wheelers.</w:t>
      </w:r>
    </w:p>
    <w:p>
      <w:pPr>
        <w:pStyle w:val="BodyText"/>
      </w:pPr>
      <w:r>
        <w:t xml:space="preserve">In this context, engineers must address issues related to battery thermal management in high-altitude and varying climate conditions. They are also involved in developing business models for battery swapping stations, which may be more viable than plug-in charging in dense urban areas like Addis Ababa. The interdisciplinary nature of this transition requires automotive engineers to collaborate closely with electrical engineers, urban planners, and energy specialists.</w:t>
      </w:r>
    </w:p>
    <w:bookmarkEnd w:id="24"/>
    <w:bookmarkStart w:id="25" w:name="X336f46c7182ce62024321b171f4b1f6ef70bfab"/>
    <w:p>
      <w:pPr>
        <w:pStyle w:val="Heading2"/>
      </w:pPr>
      <w:r>
        <w:t xml:space="preserve">5. Policy Frameworks and Educational Requirements</w:t>
      </w:r>
    </w:p>
    <w:p>
      <w:pPr>
        <w:pStyle w:val="FirstParagraph"/>
      </w:pPr>
      <w:r>
        <w:t xml:space="preserve">The effectiveness of automotive engineering in Ethiopia is heavily dependent on government policy. Recent reforms in the Ethiopian automotive industry aim to boost local assembly and eventually move toward manufacturing components locally. For these policies to succeed, there must be a corresponding investment in human capital.</w:t>
      </w:r>
    </w:p>
    <w:p>
      <w:pPr>
        <w:pStyle w:val="BodyText"/>
      </w:pPr>
      <w:r>
        <w:t xml:space="preserve">Educational institutions in Addis Ababa are updating their curricula to include modern automotive technologies such as autonomous driving systems, advanced materials, and software-defined vehicles. However, there is still a gap between academic training and industry needs. Bridging this gap requires stronger partnerships between universities and private sector companies operating in Ethiopia Addis Ababa. Continuous professional development for practicing engineers is essential to keep pace with global technological advancements.</w:t>
      </w:r>
    </w:p>
    <w:bookmarkEnd w:id="25"/>
    <w:bookmarkStart w:id="26" w:name="X305edc594bc9eac0bc1c7521c42112d5256ea99"/>
    <w:p>
      <w:pPr>
        <w:pStyle w:val="Heading2"/>
      </w:pPr>
      <w:r>
        <w:t xml:space="preserve">6. Socio-Economic Impact of Automotive Engineering</w:t>
      </w:r>
    </w:p>
    <w:p>
      <w:pPr>
        <w:pStyle w:val="FirstParagraph"/>
      </w:pPr>
      <w:r>
        <w:t xml:space="preserve">Beyond technical considerations, the work of automotive engineers has profound socio-economic implications. By improving vehicle reliability and safety standards, engineers contribute directly to road safety in Addis Ababa. Furthermore, the growth of the local automotive sector creates jobs not only for engineers but also for technicians and support staff.</w:t>
      </w:r>
    </w:p>
    <w:p>
      <w:pPr>
        <w:pStyle w:val="BodyText"/>
      </w:pPr>
      <w:r>
        <w:t xml:space="preserve">In Ethiopia Addis Ababa, where unemployment among youth is a significant concern, the automotive industry offers a pathway for skilled employment. Promoting innovation in this sector can lead to startup ecosystems focused on mobility solutions, such as ride-hailing optimization algorithms and logistics management systems tailored to local conditions.</w:t>
      </w:r>
    </w:p>
    <w:bookmarkEnd w:id="26"/>
    <w:bookmarkStart w:id="27" w:name="conclusion"/>
    <w:p>
      <w:pPr>
        <w:pStyle w:val="Heading2"/>
      </w:pPr>
      <w:r>
        <w:t xml:space="preserve">7. Conclusion</w:t>
      </w:r>
    </w:p>
    <w:p>
      <w:pPr>
        <w:pStyle w:val="FirstParagraph"/>
      </w:pPr>
      <w:r>
        <w:t xml:space="preserve">The role of the</w:t>
      </w:r>
      <w:r>
        <w:t xml:space="preserve"> </w:t>
      </w:r>
      <w:r>
        <w:rPr>
          <w:bCs/>
          <w:b/>
        </w:rPr>
        <w:t xml:space="preserve">Automotive Engineer</w:t>
      </w:r>
      <w:r>
        <w:t xml:space="preserve"> </w:t>
      </w:r>
      <w:r>
        <w:t xml:space="preserve">in Ethiopia is expanding rapidly, driven by urbanization, industrial policy, and global technological trends. In Addis Ababa specifically, engineers face unique challenges related to infrastructure and climate but also benefit from a supportive policy environment aiming at industrial growth. To fully realize the potential of this sector, continued investment in education, infrastructure development for electric mobility is crucial.</w:t>
      </w:r>
    </w:p>
    <w:p>
      <w:pPr>
        <w:pStyle w:val="BodyText"/>
      </w:pPr>
      <w:r>
        <w:t xml:space="preserve">Future research should focus on longitudinal studies of vehicle performance in Ethiopian conditions and the economic impact of local assembly versus import substitution strategies. As Ethiopia Addis Ababa continues to develop, the automotive engineer will remain a pivotal figure in shaping a sustainable and efficient mobility future for the nation.</w:t>
      </w:r>
    </w:p>
    <w:bookmarkEnd w:id="27"/>
    <w:bookmarkStart w:id="28" w:name="references"/>
    <w:p>
      <w:pPr>
        <w:pStyle w:val="Heading2"/>
      </w:pPr>
      <w:r>
        <w:t xml:space="preserve">References</w:t>
      </w:r>
    </w:p>
    <w:p>
      <w:pPr>
        <w:numPr>
          <w:ilvl w:val="0"/>
          <w:numId w:val="1001"/>
        </w:numPr>
        <w:pStyle w:val="Compact"/>
      </w:pPr>
      <w:r>
        <w:t xml:space="preserve">Hassen, M. (2019). "Industrialization Strategies in Ethiopia: The Role of Manufacturing Sectors." *Journal of African Economics*, 12(3), 45-67.</w:t>
      </w:r>
    </w:p>
    <w:p>
      <w:pPr>
        <w:numPr>
          <w:ilvl w:val="0"/>
          <w:numId w:val="1001"/>
        </w:numPr>
        <w:pStyle w:val="Compact"/>
      </w:pPr>
      <w:r>
        <w:t xml:space="preserve">Addis Ababa City Government. (2021). "Transport Master Plan for Addis Ababa." City Planning Commission Report.</w:t>
      </w:r>
    </w:p>
    <w:p>
      <w:pPr>
        <w:numPr>
          <w:ilvl w:val="0"/>
          <w:numId w:val="1001"/>
        </w:numPr>
        <w:pStyle w:val="Compact"/>
      </w:pPr>
      <w:r>
        <w:t xml:space="preserve">Tesfaye, L., &amp; Smith, J. (2023). "Challenges and Opportunities in Electric Vehicle Adoption in East Africa." *International Journal of Sustainable Transportation*, 15(2), 112-130.</w:t>
      </w:r>
    </w:p>
    <w:p>
      <w:pPr>
        <w:numPr>
          <w:ilvl w:val="0"/>
          <w:numId w:val="1001"/>
        </w:numPr>
        <w:pStyle w:val="Compact"/>
      </w:pPr>
      <w:r>
        <w:t xml:space="preserve">National Bank of Ethiopia. (2022). "Annual Economic Report: Automotive Sector Performance."</w:t>
      </w:r>
    </w:p>
    <w:p>
      <w:pPr>
        <w:numPr>
          <w:ilvl w:val="0"/>
          <w:numId w:val="1001"/>
        </w:numPr>
        <w:pStyle w:val="Compact"/>
      </w:pPr>
      <w:r>
        <w:t xml:space="preserve">Girma, K. (2020). "Adapting Vehicle Technology to Harsh Environments: A Case Study of Ethiopian Roads." *Ethiopian Journal of Engineering and Technology*, 8(1), 33-49.</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Future Trajectory of the Automotive Engineer in Ethiopia Addis Ababa</dc:title>
  <dc:creator/>
  <dc:language>en</dc:language>
  <cp:keywords/>
  <dcterms:created xsi:type="dcterms:W3CDTF">2026-07-29T12:24:41Z</dcterms:created>
  <dcterms:modified xsi:type="dcterms:W3CDTF">2026-07-29T12:24:41Z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