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Marseille:</w:t>
      </w:r>
      <w:r>
        <w:t xml:space="preserve"> </w:t>
      </w:r>
      <w:r>
        <w:t xml:space="preserve">Navigating</w:t>
      </w:r>
      <w:r>
        <w:t xml:space="preserve"> </w:t>
      </w:r>
      <w:r>
        <w:t xml:space="preserve">Industrial</w:t>
      </w:r>
      <w:r>
        <w:t xml:space="preserve"> </w:t>
      </w:r>
      <w:r>
        <w:t xml:space="preserve">Transition</w:t>
      </w:r>
    </w:p>
    <w:bookmarkStart w:id="30" w:name="X1c6b10e3f3caf9b35ca542197f0b9d50640de2b"/>
    <w:p>
      <w:pPr>
        <w:pStyle w:val="Heading1"/>
      </w:pPr>
      <w:r>
        <w:t xml:space="preserve">The Evolution and Future Trajectory of the Automotive Engineer in France Marseille: Navigating Industrial Transition</w:t>
      </w:r>
    </w:p>
    <w:p>
      <w:pPr>
        <w:pStyle w:val="FirstParagraph"/>
      </w:pPr>
      <w:r>
        <w:t xml:space="preserve">Dr. Jean-Luc Moreau</w:t>
      </w:r>
      <w:r>
        <w:br/>
      </w:r>
      <w:r>
        <w:t xml:space="preserve">Institute for Advanced Mobility Studies, Mediterranean Research Consortium</w:t>
      </w:r>
    </w:p>
    <w:p>
      <w:pPr>
        <w:pStyle w:val="BodyText"/>
      </w:pPr>
      <w:r>
        <w:rPr>
          <w:bCs/>
          <w:b/>
        </w:rPr>
        <w:t xml:space="preserve">Abstract:</w:t>
      </w:r>
      <w:r>
        <w:br/>
      </w:r>
      <w:r>
        <w:t xml:space="preserve">This academic journal article examines the shifting paradigm of the Automotive Engineer within the specific geopolitical and industrial context of France Marseille. Historically anchored in traditional manufacturing, the role has undergone a radical transformation driven by electrification, digitalization, and sustainable engineering practices. By analyzing local economic policies, technological adoption rates in Provence-Alpes-Côte d'Azur (PACA), and workforce development initiatives, this paper argues that the Automotive Engineer is no longer solely a mechanical designer but a multidisciplinary integrator of software, energy systems, and urban logistics. The study highlights how Marseille’s unique port infrastructure and strategic location serve as a critical testing ground for next-generation mobility solutions.</w:t>
      </w:r>
    </w:p>
    <w:bookmarkStart w:id="20" w:name="introduction"/>
    <w:p>
      <w:pPr>
        <w:pStyle w:val="Heading2"/>
      </w:pPr>
      <w:r>
        <w:t xml:space="preserve">1. Introduction</w:t>
      </w:r>
    </w:p>
    <w:p>
      <w:pPr>
        <w:pStyle w:val="FirstParagraph"/>
      </w:pPr>
      <w:r>
        <w:t xml:space="preserve">The global automotive industry stands at a precipice of significant transformation, driven by the urgent need to decarbonize transportation networks and the rapid advancement of autonomous technologies. Within this broader European context, France Marseille emerges as a pivotal node in the industrial landscape. Unlike traditional automotive hubs such as Stuttgart or Munich, which have historically focused on high-performance internal combustion engines and luxury vehicle manufacturing, France Marseille offers a distinct environment characterized by heavy logistics, port-based supply chains, and an increasing focus on sustainable urban mobility.</w:t>
      </w:r>
    </w:p>
    <w:p>
      <w:pPr>
        <w:pStyle w:val="BodyText"/>
      </w:pPr>
      <w:r>
        <w:t xml:space="preserve">The primary objective of this article is to explore the evolving definition and responsibilities of the Automotive Engineer in this specific locale. As the industry pivots from hardware-centric designs to software-defined vehicles (SDVs), the skill set required has expanded dramatically. This paper posits that in France Marseille, Automotive Engineers must possess a hybrid expertise that bridges traditional mechanical engineering with electrical systems, data analytics, and environmental science. The unique geographical position of Marseille, serving as the gateway between Europe and Africa/Mediterranean trade routes, further complicates and enriches this role.</w:t>
      </w:r>
    </w:p>
    <w:bookmarkEnd w:id="20"/>
    <w:bookmarkStart w:id="21" w:name="X4fefe02c022d493a67c35e05ebeb00f28442039"/>
    <w:p>
      <w:pPr>
        <w:pStyle w:val="Heading2"/>
      </w:pPr>
      <w:r>
        <w:t xml:space="preserve">2. Historical Context of Automotive Engineering in France Marseille</w:t>
      </w:r>
    </w:p>
    <w:p>
      <w:pPr>
        <w:pStyle w:val="FirstParagraph"/>
      </w:pPr>
      <w:r>
        <w:t xml:space="preserve">To understand the current state of the Automotive Engineer in France Marseille, one must first appreciate the historical industrial base of the region. While not as dominated by original equipment manufacturers (OEMs) as Île-de-France or Rhône-Alpes, Provence-Alpes-Côte d'Azur has a rich history in component manufacturing and specialized logistics. The port of Marseille-Fos handles millions of tons of cargo annually, including significant volumes related to the automotive supply chain.</w:t>
      </w:r>
    </w:p>
    <w:p>
      <w:pPr>
        <w:pStyle w:val="BodyText"/>
      </w:pPr>
      <w:r>
        <w:t xml:space="preserve">In the mid-20th century, Automotive Engineers in this region were primarily concerned with production line efficiency and mechanical reliability. However, the closure or downsizing of several major assembly plants in neighboring regions has forced a consolidation of expertise into specialized engineering firms and research centers within France Marseille. These institutions now focus on niche markets such as marine-propelled hybrid systems, heavy-duty electric trucks for port logistics, and smart city integration for urban transport.</w:t>
      </w:r>
    </w:p>
    <w:bookmarkEnd w:id="21"/>
    <w:bookmarkStart w:id="24" w:name="X961e310f90aa98a2774cc8e6f7361cab0598186"/>
    <w:p>
      <w:pPr>
        <w:pStyle w:val="Heading2"/>
      </w:pPr>
      <w:r>
        <w:t xml:space="preserve">3. The Multidisciplinary Shift: From Mechanics to Systems Integration</w:t>
      </w:r>
    </w:p>
    <w:p>
      <w:pPr>
        <w:pStyle w:val="FirstParagraph"/>
      </w:pPr>
      <w:r>
        <w:t xml:space="preserve">The most profound change experienced by the Automotive Engineer in France Marseille is the shift from pure mechanics to systems engineering. As vehicles become increasingly electrified, the traditional knowledge of thermodynamics and internal combustion engine design is being supplemented by expertise in battery management systems (BMS), power electronics, and thermal regulation for electric motors.</w:t>
      </w:r>
    </w:p>
    <w:bookmarkStart w:id="22" w:name="electrification-and-energy-storage"/>
    <w:p>
      <w:pPr>
        <w:pStyle w:val="Heading3"/>
      </w:pPr>
      <w:r>
        <w:t xml:space="preserve">3.1 Electrification and Energy Storage</w:t>
      </w:r>
    </w:p>
    <w:p>
      <w:pPr>
        <w:pStyle w:val="FirstParagraph"/>
      </w:pPr>
      <w:r>
        <w:t xml:space="preserve">In France Marseille, there is a particular emphasis on industrial applications of electrification. Automotive Engineers are increasingly tasked with designing heavy-duty electric vehicles suitable for port operations. These engineers must navigate the complexities of high-voltage systems while ensuring durability in harsh maritime environments characterized by salt spray and humidity. This requires a deep understanding of materials science to prevent corrosion and ensure the longevity of electrical components.</w:t>
      </w:r>
    </w:p>
    <w:bookmarkEnd w:id="22"/>
    <w:bookmarkStart w:id="23" w:name="software-defined-vehicles-sdvs"/>
    <w:p>
      <w:pPr>
        <w:pStyle w:val="Heading3"/>
      </w:pPr>
      <w:r>
        <w:t xml:space="preserve">3.2 Software-Defined Vehicles (SDVs)</w:t>
      </w:r>
    </w:p>
    <w:p>
      <w:pPr>
        <w:pStyle w:val="FirstParagraph"/>
      </w:pPr>
      <w:r>
        <w:t xml:space="preserve">Furthermore, the rise of connectivity has made software a critical component of automotive engineering. In France Marseille, engineers are collaborating with local tech startups and academic institutions to develop embedded systems that facilitate vehicle-to-infrastructure (V2I) communication. This is particularly relevant for smart port initiatives where autonomous trucks must communicate with automated cranes and loading docks. The Automotive Engineer today must therefore be proficient in coding languages such as C++, Python, and MATLAB, blurring the lines between software development and mechanical design.</w:t>
      </w:r>
    </w:p>
    <w:bookmarkEnd w:id="23"/>
    <w:bookmarkEnd w:id="24"/>
    <w:bookmarkStart w:id="25" w:name="Xf2907b5b79b349058c98ab08feb78c286802846"/>
    <w:p>
      <w:pPr>
        <w:pStyle w:val="Heading2"/>
      </w:pPr>
      <w:r>
        <w:t xml:space="preserve">4. Sustainability and Circular Economy Initiatives</w:t>
      </w:r>
    </w:p>
    <w:p>
      <w:pPr>
        <w:pStyle w:val="FirstParagraph"/>
      </w:pPr>
      <w:r>
        <w:t xml:space="preserve">A defining characteristic of modern engineering practice in France Marseille is the imperative to adhere to stringent European Union sustainability regulations. The concept of circular economy has become central to the work of Automotive Engineers in this region. Rather than viewing end-of-life vehicles as waste, engineers are designing components that are easily recyclable or reusable.</w:t>
      </w:r>
    </w:p>
    <w:p>
      <w:pPr>
        <w:pStyle w:val="BodyText"/>
      </w:pPr>
      <w:r>
        <w:t xml:space="preserve">In practice, this means that Automotive Engineers in France Marseille are involved in lifecycle assessments (LCA) from the earliest stages of design. They must select materials with low carbon footprints and design modular structures that allow for easier disassembly. For instance, battery packs for electric vehicles are being designed with standardized interfaces to facilitate second-life applications, such as stationary energy storage units for grid stabilization in coastal communities.</w:t>
      </w:r>
    </w:p>
    <w:bookmarkEnd w:id="25"/>
    <w:bookmarkStart w:id="26" w:name="X5b0ccd5f9b16da91c9132dfbe07aaf6f9ec5d33"/>
    <w:p>
      <w:pPr>
        <w:pStyle w:val="Heading2"/>
      </w:pPr>
      <w:r>
        <w:t xml:space="preserve">5. Collaboration between Industry and Academia</w:t>
      </w:r>
    </w:p>
    <w:p>
      <w:pPr>
        <w:pStyle w:val="FirstParagraph"/>
      </w:pPr>
      <w:r>
        <w:t xml:space="preserve">The innovation ecosystem in France Marseille is heavily reliant on the synergy between industry players and academic institutions. Universities such as Aix-Marseille University play a crucial role in training the next generation of Automotive Engineers. These institutions provide state-of-the-art laboratories focused on renewable energy, robotics, and advanced materials.</w:t>
      </w:r>
    </w:p>
    <w:p>
      <w:pPr>
        <w:pStyle w:val="BodyText"/>
      </w:pPr>
      <w:r>
        <w:t xml:space="preserve">Research partnerships are common, with local engineering firms collaborating on EU-funded projects aimed at reducing emissions in Mediterranean transport corridors. This collaborative model ensures that theoretical advancements in battery chemistry or aerodynamic efficiency are rapidly translated into practical applications by Automotive Engineers working on the ground. It also fosters a culture of continuous learning, where engineers regularly update their skills through professional development courses and workshops.</w:t>
      </w:r>
    </w:p>
    <w:bookmarkEnd w:id="26"/>
    <w:bookmarkStart w:id="27" w:name="challenges-and-future-prospects"/>
    <w:p>
      <w:pPr>
        <w:pStyle w:val="Heading2"/>
      </w:pPr>
      <w:r>
        <w:t xml:space="preserve">6. Challenges and Future Prospects</w:t>
      </w:r>
    </w:p>
    <w:p>
      <w:pPr>
        <w:pStyle w:val="FirstParagraph"/>
      </w:pPr>
      <w:r>
        <w:t xml:space="preserve">Despite the progress made, Automotive Engineers in France Marseille face several challenges. The rapid pace of technological change requires constant upskilling, which can be resource-intensive for smaller firms. Additionally, there is a growing competition for talent from the broader tech sector, particularly in software development and data science. To retain top engineering talent, companies must offer competitive compensation and opportunities for meaningful work on cutting-edge projects.</w:t>
      </w:r>
    </w:p>
    <w:p>
      <w:pPr>
        <w:pStyle w:val="BodyText"/>
      </w:pPr>
      <w:r>
        <w:t xml:space="preserve">Looking ahead, the role of the Automotive Engineer will continue to evolve. The integration of artificial intelligence (AI) into vehicle control systems promises to further automate driving tasks, requiring engineers with expertise in machine learning algorithms. Moreover, as hydrogen fuel cell technology matures, there may be a resurgence of interest in thermodynamic efficiency among Automotive Engineers in France Marseille, particularly for heavy transport applications.</w:t>
      </w:r>
    </w:p>
    <w:bookmarkEnd w:id="27"/>
    <w:bookmarkStart w:id="28" w:name="conclusion"/>
    <w:p>
      <w:pPr>
        <w:pStyle w:val="Heading2"/>
      </w:pPr>
      <w:r>
        <w:t xml:space="preserve">7. Conclusion</w:t>
      </w:r>
    </w:p>
    <w:p>
      <w:pPr>
        <w:pStyle w:val="FirstParagraph"/>
      </w:pPr>
      <w:r>
        <w:t xml:space="preserve">In conclusion, the Automotive Engineer in France Marseille is undergoing a profound transformation. No longer confined to the drawing board or assembly line, these professionals are at the forefront of a multidisciplinary revolution encompassing electrification, digitalization, and sustainability. The unique context of France Marseille, with its strong port infrastructure and commitment to environmental stewardship, provides an ideal environment for testing and implementing innovative mobility solutions.</w:t>
      </w:r>
    </w:p>
    <w:p>
      <w:pPr>
        <w:pStyle w:val="BodyText"/>
      </w:pPr>
      <w:r>
        <w:t xml:space="preserve">As the automotive industry continues to shift towards a more sustainable and connected future, the skills required of Automotive Engineers will become increasingly diverse. Success in this field will depend on the ability to integrate knowledge from multiple domains, collaborate across sectors, and adapt to an ever-changing technological landscape. For France Marseille, investing in the development of these hybrid-engineering capabilities is essential for maintaining its competitive edge in the global automotive market.</w:t>
      </w:r>
    </w:p>
    <w:bookmarkEnd w:id="28"/>
    <w:bookmarkStart w:id="29" w:name="references"/>
    <w:p>
      <w:pPr>
        <w:pStyle w:val="Heading2"/>
      </w:pPr>
      <w:r>
        <w:t xml:space="preserve">References</w:t>
      </w:r>
    </w:p>
    <w:p>
      <w:pPr>
        <w:pStyle w:val="FirstParagraph"/>
      </w:pPr>
      <w:r>
        <w:rPr>
          <w:iCs/>
          <w:i/>
        </w:rPr>
        <w:t xml:space="preserve">Note: References are illustrative for this academic format.</w:t>
      </w:r>
    </w:p>
    <w:p>
      <w:pPr>
        <w:numPr>
          <w:ilvl w:val="0"/>
          <w:numId w:val="1001"/>
        </w:numPr>
        <w:pStyle w:val="Compact"/>
      </w:pPr>
      <w:r>
        <w:t xml:space="preserve">[1] European Commission. (2023). *The Sustainable and Smart Mobility Strategy*. Brussels.</w:t>
      </w:r>
    </w:p>
    <w:p>
      <w:pPr>
        <w:numPr>
          <w:ilvl w:val="0"/>
          <w:numId w:val="1001"/>
        </w:numPr>
        <w:pStyle w:val="Compact"/>
      </w:pPr>
      <w:r>
        <w:t xml:space="preserve">[2] Aix-Marseille University. (2024). *Annual Report on Industrial Research Partnerships in PACA Region*.</w:t>
      </w:r>
    </w:p>
    <w:p>
      <w:pPr>
        <w:numPr>
          <w:ilvl w:val="0"/>
          <w:numId w:val="1001"/>
        </w:numPr>
        <w:pStyle w:val="Compact"/>
      </w:pPr>
      <w:r>
        <w:t xml:space="preserve">[3] Deloitte Insights. (2023). *Global Automotive Consumer Study: Trends in Electrification and Connectivity*.</w:t>
      </w:r>
    </w:p>
    <w:p>
      <w:pPr>
        <w:numPr>
          <w:ilvl w:val="0"/>
          <w:numId w:val="1001"/>
        </w:numPr>
        <w:pStyle w:val="Compact"/>
      </w:pPr>
      <w:r>
        <w:t xml:space="preserve">[4] Port of Marseille Fos. (2024). *Strategic Plan for Green Logistics and Decarbonization 2030*.</w:t>
      </w:r>
    </w:p>
    <w:p>
      <w:pPr>
        <w:numPr>
          <w:ilvl w:val="0"/>
          <w:numId w:val="1001"/>
        </w:numPr>
        <w:pStyle w:val="Compact"/>
      </w:pPr>
      <w:r>
        <w:t xml:space="preserve">[5] Smith, J., &amp; Dubois, P. (2023). "The Role of Software-Defined Vehicles in Modern Engineering Education." *Journal of Automotive Engineering*, 45(2),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Automotive Engineer in France Marseille: Navigating Industrial Transition</dc:title>
  <dc:creator/>
  <dc:language>en</dc:language>
  <cp:keywords/>
  <dcterms:created xsi:type="dcterms:W3CDTF">2026-07-29T15:02:32Z</dcterms:created>
  <dcterms:modified xsi:type="dcterms:W3CDTF">2026-07-29T15:02:32Z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