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Environmental</w:t>
      </w:r>
      <w:r>
        <w:t xml:space="preserve"> </w:t>
      </w:r>
      <w:r>
        <w:t xml:space="preserve">Challenges</w:t>
      </w:r>
      <w:r>
        <w:t xml:space="preserve"> </w:t>
      </w:r>
      <w:r>
        <w:t xml:space="preserve">and</w:t>
      </w:r>
      <w:r>
        <w:t xml:space="preserve"> </w:t>
      </w:r>
      <w:r>
        <w:t xml:space="preserve">Technological</w:t>
      </w:r>
      <w:r>
        <w:t xml:space="preserve"> </w:t>
      </w:r>
      <w:r>
        <w:t xml:space="preserve">Transitions</w:t>
      </w:r>
    </w:p>
    <w:bookmarkStart w:id="34" w:name="X49aadf0839f09995d30c75ce77ea7f7a6cf7746"/>
    <w:p>
      <w:pPr>
        <w:pStyle w:val="Heading1"/>
      </w:pPr>
      <w:r>
        <w:t xml:space="preserve">The Role and Evolution of the Automotive Engineer in Kuwait City: Navigating Environmental Challenges and Technological Transitions</w:t>
      </w:r>
    </w:p>
    <w:p>
      <w:pPr>
        <w:pStyle w:val="FirstParagraph"/>
      </w:pPr>
      <w:r>
        <w:t xml:space="preserve">Journal of Middle Eastern Engineering &amp; Sustainable Development</w:t>
      </w:r>
      <w:r>
        <w:br/>
      </w:r>
      <w:r>
        <w:t xml:space="preserve">Vol. 12, Issue 3, 2024</w:t>
      </w:r>
      <w:r>
        <w:br/>
      </w:r>
      <w:r>
        <w:t xml:space="preserve">Author: Dr. Ahmed Al-Sabah</w:t>
      </w:r>
      <w:r>
        <w:br/>
      </w:r>
      <w:r>
        <w:t xml:space="preserve">Department of Mechanical Engineering, Kuwait University</w:t>
      </w:r>
    </w:p>
    <w:p>
      <w:r>
        <w:pict>
          <v:rect style="width:0;height:1.5pt" o:hralign="center" o:hrstd="t" o:hr="t"/>
        </w:pict>
      </w:r>
    </w:p>
    <w:bookmarkStart w:id="21" w:name="abstract"/>
    <w:p>
      <w:pPr>
        <w:pStyle w:val="Heading2"/>
      </w:pPr>
      <w:bookmarkStart w:id="20" w:name="abstract"/>
      <w:r>
        <w:t xml:space="preserve">Abstract</w:t>
      </w:r>
      <w:bookmarkEnd w:id="20"/>
    </w:p>
    <w:p>
      <w:pPr>
        <w:pStyle w:val="FirstParagraph"/>
      </w:pPr>
      <w:r>
        <w:t xml:space="preserve">This article examines the critical role of the Automotive Engineer within the specific socio-technical context of Kuwait City. As a hub for rapid urbanization and extreme climatic conditions, Kuwait City presents unique challenges that necessitate specialized engineering expertise. This study analyzes how Automotive Engineers in this region are adapting traditional vehicle design principles to withstand temperatures exceeding 50°C, while simultaneously addressing the national imperative for sustainability under "Kuwait Vision 2035." By exploring the intersection of thermal management systems, electric vehicle (EV) infrastructure development, and local manufacturing initiatives, this paper argues that the Automotive Engineer in Kuwait City is evolving from a mechanical specialist into a multidisciplinary leader in sustainable mobility. The findings suggest that localized engineering solutions are vital for the successful integration of global automotive technologies into the Gulf region.</w:t>
      </w:r>
    </w:p>
    <w:bookmarkEnd w:id="21"/>
    <w:bookmarkStart w:id="23" w:name="introduction"/>
    <w:p>
      <w:pPr>
        <w:pStyle w:val="Heading2"/>
      </w:pPr>
      <w:bookmarkStart w:id="22" w:name="introduction"/>
      <w:r>
        <w:t xml:space="preserve">1. Introduction</w:t>
      </w:r>
      <w:bookmarkEnd w:id="22"/>
    </w:p>
    <w:p>
      <w:pPr>
        <w:pStyle w:val="FirstParagraph"/>
      </w:pPr>
      <w:r>
        <w:t xml:space="preserve">The automotive industry is undergoing its most significant transformation in a century, driven by electrification, autonomy, and shared mobility. However, the application of these global trends is heavily influenced by local geographical and climatic factors. Nowhere is this more evident than in Kuwait City, the capital of the State of Kuwait. For years described as an automotive engineering powerhouse due to its high vehicle ownership rates per capita and strategic location at the head of the Persian Gulf, Kuwait City now faces a dual mandate: maintaining vehicular reliability in one of the harshest climates on Earth and transitioning toward a green economy.</w:t>
      </w:r>
    </w:p>
    <w:p>
      <w:pPr>
        <w:pStyle w:val="BodyText"/>
      </w:pPr>
      <w:r>
        <w:t xml:space="preserve">The Automotive Engineer operating within this jurisdiction must possess a distinct set of competencies that differ significantly from their counterparts in temperate zones. While an engineer in Europe or North America may focus primarily on aerodynamic efficiency or battery density, the Automotive Engineer in Kuwait City must prioritize thermal durability, air filtration systems for desert dust, and cooling infrastructure resilience. This article aims to delineate these specific requirements, highlighting how the professional identity of the Automotive Engineer is being reshaped by the unique demands of Kuwait City.</w:t>
      </w:r>
    </w:p>
    <w:bookmarkEnd w:id="23"/>
    <w:bookmarkStart w:id="25" w:name="X89eec45fa1a2783a62083afd4996eb6894195a6"/>
    <w:p>
      <w:pPr>
        <w:pStyle w:val="Heading2"/>
      </w:pPr>
      <w:bookmarkStart w:id="24" w:name="climate"/>
      <w:r>
        <w:t xml:space="preserve">2. The Climatic Imperative: Thermal Engineering Challenges</w:t>
      </w:r>
      <w:bookmarkEnd w:id="24"/>
    </w:p>
    <w:p>
      <w:pPr>
        <w:pStyle w:val="FirstParagraph"/>
      </w:pPr>
      <w:r>
        <w:t xml:space="preserve">The most defining characteristic of operating an automobile in Kuwait City is the extreme ambient temperature, which regularly surpasses 50°C (122°F) during summer months. For the Automotive Engineer, this environmental constraint dictates fundamental design choices. Standard cooling systems are often insufficient; therefore, engineers must design enhanced radiators, high-capacity air conditioning compressors, and specialized thermal management strategies for battery packs in electric vehicles.</w:t>
      </w:r>
    </w:p>
    <w:p>
      <w:pPr>
        <w:pStyle w:val="BodyText"/>
      </w:pPr>
      <w:r>
        <w:t xml:space="preserve">In the context of internal combustion engines (ICE), the Automotive Engineer must mitigate issues related to oil degradation and coolant boil-over. Conversely, for Electric Vehicles (EVs), heat is a primary enemy of battery longevity. Lithium-ion batteries operate most efficiently within narrow temperature ranges. Consequently, Automotive Engineers in Kuwait City are heavily involved in developing active thermal management systems that utilize liquid cooling and pre-conditioning technologies to ensure battery health despite external heat stress. This specialized knowledge has made engineers proficient not only in mechanical design but also in complex thermodynamic simulations tailored to desert environments.</w:t>
      </w:r>
    </w:p>
    <w:bookmarkEnd w:id="25"/>
    <w:bookmarkStart w:id="27" w:name="X7aad02e9b0049461005a689a7134f1c19d23da5"/>
    <w:p>
      <w:pPr>
        <w:pStyle w:val="Heading2"/>
      </w:pPr>
      <w:bookmarkStart w:id="26" w:name="infrastructure"/>
      <w:r>
        <w:t xml:space="preserve">3. Infrastructure and the Rise of Electric Mobility</w:t>
      </w:r>
      <w:bookmarkEnd w:id="26"/>
    </w:p>
    <w:p>
      <w:pPr>
        <w:pStyle w:val="FirstParagraph"/>
      </w:pPr>
      <w:r>
        <w:t xml:space="preserve">Kuwait City is actively investing in infrastructure to support a shift away from fossil fuels, aligning with national sustainability goals. The role of the Automotive Engineer has expanded to include civil-electrical integration. Engineers are tasked with evaluating load capacities for charging stations integrated into urban planning projects across Kuwait City. This requires collaboration between automotive specialists and electrical engineers to ensure that charging networks can operate efficiently during peak heat hours without grid instability.</w:t>
      </w:r>
    </w:p>
    <w:p>
      <w:pPr>
        <w:pStyle w:val="BodyText"/>
      </w:pPr>
      <w:r>
        <w:t xml:space="preserve">Furthermore, the Automotive Engineer is instrumental in selecting vehicle models suitable for local conditions. This involves rigorous testing of ingress protection (IP) ratings to guard against fine sand infiltration into sensitive electronic components. The engineer must advocate for designs that offer superior sealing mechanisms and advanced air filtration systems, ensuring cabin air quality remains high amidst frequent dust storms. This specialized focus on durability and environmental protection distinguishes the automotive engineering practice in Kuwait from global standards.</w:t>
      </w:r>
    </w:p>
    <w:bookmarkEnd w:id="27"/>
    <w:bookmarkStart w:id="29" w:name="alignment-with-kuwait-vision-2035"/>
    <w:p>
      <w:pPr>
        <w:pStyle w:val="Heading2"/>
      </w:pPr>
      <w:bookmarkStart w:id="28" w:name="vision2035"/>
      <w:r>
        <w:t xml:space="preserve">4. Alignment with Kuwait Vision 2035</w:t>
      </w:r>
      <w:bookmarkEnd w:id="28"/>
    </w:p>
    <w:p>
      <w:pPr>
        <w:pStyle w:val="FirstParagraph"/>
      </w:pPr>
      <w:r>
        <w:t xml:space="preserve">The "New Kuwait" vision, or Kuwait Vision 2035, emphasizes economic diversification and environmental sustainability. For the Automotive Engineer in Kuwait City, this policy framework provides both a mandate and an opportunity. The vision encourages local manufacturing and assembly, prompting engineers to engage with local supply chains rather than relying solely on imported vehicles.</w:t>
      </w:r>
    </w:p>
    <w:p>
      <w:pPr>
        <w:pStyle w:val="BodyText"/>
      </w:pPr>
      <w:r>
        <w:t xml:space="preserve">This shift requires Automotive Engineers to develop skills in project management, regulatory compliance, and sustainable design practices. They are increasingly involved in creating standards for green vehicles within the country. By leading initiatives that promote fuel efficiency and reduced emissions, these engineers contribute directly to national health outcomes and environmental preservation. The integration of smart traffic systems managed by AI-driven automotive technologies is another frontier where Kuwait City’s engineers are pioneering solutions to reduce congestion and carbon footprints.</w:t>
      </w:r>
    </w:p>
    <w:bookmarkEnd w:id="29"/>
    <w:bookmarkStart w:id="31" w:name="conclusion"/>
    <w:p>
      <w:pPr>
        <w:pStyle w:val="Heading2"/>
      </w:pPr>
      <w:bookmarkStart w:id="30" w:name="conclusion"/>
      <w:r>
        <w:t xml:space="preserve">5. Conclusion</w:t>
      </w:r>
      <w:bookmarkEnd w:id="30"/>
    </w:p>
    <w:p>
      <w:pPr>
        <w:pStyle w:val="FirstParagraph"/>
      </w:pPr>
      <w:r>
        <w:t xml:space="preserve">In conclusion, the Automotive Engineer in Kuwait City occupies a pivotal position at the intersection of extreme environmental constraints and progressive technological adoption. No longer confined to traditional mechanical roles, these professionals are now thermal analysts, infrastructure planners, and sustainability advocates. The harsh climate of Kuwait City demands specialized engineering solutions that prioritize heat management and durability, setting a precedent for automotive design in desert regions globally.</w:t>
      </w:r>
    </w:p>
    <w:p>
      <w:pPr>
        <w:pStyle w:val="BodyText"/>
      </w:pPr>
      <w:r>
        <w:t xml:space="preserve">As Kuwait continues to implement Vision 2035, the demand for Automotive Engineers who can navigate both technical complexities and regulatory landscapes will only grow. Future research should focus on long-term data regarding EV battery performance in extreme heat and the effectiveness of current policy frameworks in promoting local automotive engineering capabilities. Ultimately, the evolution of this profession underscores a broader trend: that sustainable mobility is not one-size-fits-all, but must be engineered to fit the specific realities of places like Kuwait City.</w:t>
      </w:r>
    </w:p>
    <w:bookmarkEnd w:id="31"/>
    <w:bookmarkStart w:id="33" w:name="references"/>
    <w:p>
      <w:pPr>
        <w:pStyle w:val="Heading2"/>
      </w:pPr>
      <w:bookmarkStart w:id="32" w:name="references"/>
      <w:r>
        <w:t xml:space="preserve">References</w:t>
      </w:r>
      <w:bookmarkEnd w:id="32"/>
    </w:p>
    <w:p>
      <w:pPr>
        <w:numPr>
          <w:ilvl w:val="0"/>
          <w:numId w:val="1001"/>
        </w:numPr>
        <w:pStyle w:val="Compact"/>
      </w:pPr>
      <w:r>
        <w:t xml:space="preserve">Kuwait Ministry of Planning. (2019). *Kuwait Vision 2035: New Kuwait*. State of Kuwait Publishing.</w:t>
      </w:r>
    </w:p>
    <w:p>
      <w:pPr>
        <w:numPr>
          <w:ilvl w:val="0"/>
          <w:numId w:val="1001"/>
        </w:numPr>
        <w:pStyle w:val="Compact"/>
      </w:pPr>
      <w:r>
        <w:t xml:space="preserve">Rashid, M. &amp; Al-Awadh, S. (2023). "Thermal Management Systems in EVs for Desert Climates." *Journal of Automotive Engineering*, 45(2), 112-130.</w:t>
      </w:r>
    </w:p>
    <w:p>
      <w:pPr>
        <w:numPr>
          <w:ilvl w:val="0"/>
          <w:numId w:val="1001"/>
        </w:numPr>
        <w:pStyle w:val="Compact"/>
      </w:pPr>
      <w:r>
        <w:t xml:space="preserve">Al-Kandari, F. (2022). "Urban Mobility Challenges in Gulf Cities: A Case Study of Kuwait City." *Middle East Urban Studies Review*, 8(4), 45-67.</w:t>
      </w:r>
    </w:p>
    <w:p>
      <w:pPr>
        <w:numPr>
          <w:ilvl w:val="0"/>
          <w:numId w:val="1001"/>
        </w:numPr>
        <w:pStyle w:val="Compact"/>
      </w:pPr>
      <w:r>
        <w:t xml:space="preserve">Hussein, K. (2021). "The Impact of Sand and Dust on Automotive Components: Engineering Mitigation Strategies." *International Journal of Mechanical Sciences*, 19, 89-102.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Kuwait City: Navigating Environmental Challenges and Technological Transitions</dc:title>
  <dc:creator/>
  <dc:language>en</dc:language>
  <cp:keywords/>
  <dcterms:created xsi:type="dcterms:W3CDTF">2026-07-29T13:43:55Z</dcterms:created>
  <dcterms:modified xsi:type="dcterms:W3CDTF">2026-07-29T13:43:55Z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