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South</w:t>
      </w:r>
      <w:r>
        <w:t xml:space="preserve"> </w:t>
      </w:r>
      <w:r>
        <w:t xml:space="preserve">Africa</w:t>
      </w:r>
      <w:r>
        <w:t xml:space="preserve"> </w:t>
      </w:r>
      <w:r>
        <w:t xml:space="preserve">Cape</w:t>
      </w:r>
      <w:r>
        <w:t xml:space="preserve"> </w:t>
      </w:r>
      <w:r>
        <w:t xml:space="preserve">Town</w:t>
      </w:r>
    </w:p>
    <w:bookmarkStart w:id="29" w:name="X5a56eb35f604517cc6c7870d469fd81d8e3622e"/>
    <w:p>
      <w:pPr>
        <w:pStyle w:val="Heading1"/>
      </w:pPr>
      <w:r>
        <w:t xml:space="preserve">The Evolution and Future of the Automotive Engineer in the Context of South Africa Cape Town</w:t>
      </w:r>
    </w:p>
    <w:p>
      <w:pPr>
        <w:pStyle w:val="FirstParagraph"/>
      </w:pPr>
      <w:r>
        <w:t xml:space="preserve">Journal of Southern African Industrial Engineering &amp; Sustainable Mobility</w:t>
      </w:r>
    </w:p>
    <w:p>
      <w:pPr>
        <w:pStyle w:val="BodyText"/>
      </w:pPr>
      <w:r>
        <w:rPr>
          <w:bCs/>
          <w:b/>
        </w:rPr>
        <w:t xml:space="preserve">Abstract:</w:t>
      </w:r>
      <w:r>
        <w:t xml:space="preserve"> </w:t>
      </w:r>
      <w:r>
        <w:t xml:space="preserve">This article explores the critical role, challenges, and transformative opportunities facing the Automotive Engineer within the specific geopolitical and economic landscape of South Africa Cape Town. As global automotive paradigms shift towards electrification and digitalization, local practitioners must navigate unique infrastructural constraints, supply chain complexities inherent to Southern African trade dynamics, and stringent environmental regulations. This paper argues that the modern Automotive Engineer in Cape Town is no longer merely a mechanical designer but a multidisciplinary integrator essential for regional sustainability and industrial competitiveness.</w:t>
      </w:r>
    </w:p>
    <w:bookmarkStart w:id="20" w:name="introduction"/>
    <w:p>
      <w:pPr>
        <w:pStyle w:val="Heading2"/>
      </w:pPr>
      <w:r>
        <w:t xml:space="preserve">1. Introduction</w:t>
      </w:r>
    </w:p>
    <w:p>
      <w:pPr>
        <w:pStyle w:val="FirstParagraph"/>
      </w:pPr>
      <w:r>
        <w:t xml:space="preserve">The automotive industry stands as a cornerstone of global economic development, driving innovation in materials science, electronics, and sustainable energy systems. In South Africa Cape Town this sector is particularly significant due to the city's status as a major manufacturing hub and logistics node on the African continent. The role of the Automotive Engineer has evolved dramatically over the last two decades. No longer confined to traditional internal combustion engine optimization, today’s engineer must possess expertise in battery electric vehicle (BEV) architectures, autonomous driving algorithms, and circular economy principles.</w:t>
      </w:r>
    </w:p>
    <w:p>
      <w:pPr>
        <w:pStyle w:val="BodyText"/>
      </w:pPr>
      <w:r>
        <w:t xml:space="preserve">This article examines how these global trends intersect with local realities in South Africa Cape Town. It addresses the specific technical challenges faced by engineers operating in this region, including grid reliability issues that impact charging infrastructure deployment and the unique demographic needs of diverse consumer bases. By analyzing current engineering practices and future projections, we highlight why investing in high-level Automotive Engineer training is vital for South Africa's industrial policy goals.</w:t>
      </w:r>
    </w:p>
    <w:bookmarkEnd w:id="20"/>
    <w:bookmarkStart w:id="21" w:name="Xb278f5e517240e117104e5832d1a839ec43fecd"/>
    <w:p>
      <w:pPr>
        <w:pStyle w:val="Heading2"/>
      </w:pPr>
      <w:r>
        <w:t xml:space="preserve">2. The Changing Scope of the Automotive Engineer</w:t>
      </w:r>
    </w:p>
    <w:p>
      <w:pPr>
        <w:pStyle w:val="FirstParagraph"/>
      </w:pPr>
      <w:r>
        <w:t xml:space="preserve">To understand the contemporary landscape, one must first define the shifting responsibilities of the Automotive Engineer. Historically, this profession focused on mechanical efficiency and durability. However, in South Africa Cape Town as elsewhere, vehicle complexity has increased exponentially. Modern vehicles are essentially computers on wheels, requiring engineers to bridge the gap between hardware and software.</w:t>
      </w:r>
    </w:p>
    <w:p>
      <w:pPr>
        <w:pStyle w:val="BodyText"/>
      </w:pPr>
      <w:r>
        <w:t xml:space="preserve">In Cape Town specifically, this multidisciplinary requirement is intensified by the need for robustness. Vehicles operating in South Africa must withstand diverse environmental conditions, from coastal corrosion due to saline air near the False Bay peninsula to extreme temperature variations in surrounding inland areas. Consequently, an Automotive Engineer working in this region must possess specialized knowledge in corrosion-resistant materials and thermal management systems that differ significantly from those designed for European or East Asian climates.</w:t>
      </w:r>
    </w:p>
    <w:bookmarkEnd w:id="21"/>
    <w:bookmarkStart w:id="22" w:name="X2bd716e091d97b1f659cc1e8872c2e3e9942093"/>
    <w:p>
      <w:pPr>
        <w:pStyle w:val="Heading2"/>
      </w:pPr>
      <w:r>
        <w:t xml:space="preserve">3. Infrastructure Challenges and Grid Constraints</w:t>
      </w:r>
    </w:p>
    <w:p>
      <w:pPr>
        <w:pStyle w:val="FirstParagraph"/>
      </w:pPr>
      <w:r>
        <w:t xml:space="preserve">A defining characteristic of the engineering context in South Africa Cape Town is the energy landscape. The national grid, operated by Eskom, has faced significant stability challenges in recent years. For an Automotive Engineer tasked with developing or maintaining electric vehicle infrastructure, this presents a unique technical hurdle. Unlike engineers in regions with stable grids who can focus primarily on fast-charging speeds and battery density, their counterparts in Cape Town must integrate renewable energy storage solutions directly into charging stations to ensure continuity of service.</w:t>
      </w:r>
    </w:p>
    <w:p>
      <w:pPr>
        <w:pStyle w:val="BodyText"/>
      </w:pPr>
      <w:r>
        <w:t xml:space="preserve">This necessitates a hybrid approach to engineering design. Automotive Engineers are increasingly collaborating with electrical engineers and data scientists to create smart-grid compatible systems. In South Africa Cape Town, pilot projects have emerged where Vehicle-to-Grid (V2G) technology is tested not only for consumer benefit but also for grid stabilization. This innovative application underscores the critical role of the Automotive Engineer as a key stakeholder in national energy security.</w:t>
      </w:r>
    </w:p>
    <w:bookmarkEnd w:id="22"/>
    <w:bookmarkStart w:id="23" w:name="X7d846eb4d7c61c24a1216d43af1cc21360eb5e0"/>
    <w:p>
      <w:pPr>
        <w:pStyle w:val="Heading2"/>
      </w:pPr>
      <w:r>
        <w:t xml:space="preserve">4. Supply Chain Dynamics and Local Manufacturing</w:t>
      </w:r>
    </w:p>
    <w:p>
      <w:pPr>
        <w:pStyle w:val="FirstParagraph"/>
      </w:pPr>
      <w:r>
        <w:t xml:space="preserve">The automotive manufacturing sector in South Africa is a significant exporter, contributing substantially to the Gross Domestic Product (GDP). Cape Town serves as an administrative capital but also hosts related service industries and smaller-scale specialized engineering firms. The Automotive Engineer here often deals with complex supply chain logistics, importing components from Europe while exporting finished vehicles to other African nations.</w:t>
      </w:r>
    </w:p>
    <w:p>
      <w:pPr>
        <w:pStyle w:val="BodyText"/>
      </w:pPr>
      <w:r>
        <w:t xml:space="preserve">This dual role requires engineers to be adept at global trade compliance and local content optimization. To qualify for preferential trade agreements under the African Continental Free Trade Area (AfCFTA), vehicles must meet specific rules of origin. Automotive Engineers are thus tasked with sourcing components locally wherever possible, driving innovation in local supplier capabilities. This creates a ripple effect, requiring engineers to mentor junior technicians and collaborate closely with local universities to tailor curricula that match industry needs.</w:t>
      </w:r>
    </w:p>
    <w:bookmarkEnd w:id="23"/>
    <w:bookmarkStart w:id="24" w:name="safety-standards-and-urban-mobility"/>
    <w:p>
      <w:pPr>
        <w:pStyle w:val="Heading2"/>
      </w:pPr>
      <w:r>
        <w:t xml:space="preserve">5. Safety Standards and Urban Mobility</w:t>
      </w:r>
    </w:p>
    <w:p>
      <w:pPr>
        <w:pStyle w:val="FirstParagraph"/>
      </w:pPr>
      <w:r>
        <w:t xml:space="preserve">Cape Town faces distinct urban mobility challenges, including high traffic congestion in the city center and sprawling informal settlements on the peripheries. The Automotive Engineer plays a pivotal role in designing vehicles that are not only safe but also appropriate for these mixed environments. This includes developing low-emission zones technologies and enhancing pedestrian safety features given the high density of vulnerable road users.</w:t>
      </w:r>
    </w:p>
    <w:p>
      <w:pPr>
        <w:pStyle w:val="BodyText"/>
      </w:pPr>
      <w:r>
        <w:t xml:space="preserve">Furthermore, with South Africa Cape Town being a major tourist destination, the fleet management sector is growing rapidly. Engineers are designing robust rental vehicles capable of handling long-distance tourism routes across the Western Cape province. These vehicles require enhanced durability in suspension systems and cooling capacities to manage hot summers along the coast. The integration of telematics for fleet monitoring has also become a standard requirement, further expanding the skill set needed for modern Automotive Engineers.</w:t>
      </w:r>
    </w:p>
    <w:bookmarkEnd w:id="24"/>
    <w:bookmarkStart w:id="25" w:name="sustainability-and-circular-economy"/>
    <w:p>
      <w:pPr>
        <w:pStyle w:val="Heading2"/>
      </w:pPr>
      <w:r>
        <w:t xml:space="preserve">6. Sustainability and Circular Economy</w:t>
      </w:r>
    </w:p>
    <w:p>
      <w:pPr>
        <w:pStyle w:val="FirstParagraph"/>
      </w:pPr>
      <w:r>
        <w:t xml:space="preserve">Global pressure to decarbonize transport is immense, and South Africa Cape Town is no exception. The city has ambitious climate action plans that align with national goals. For the Automotive Engineer, this means prioritizing recyclability in vehicle design and minimizing lifecycle carbon footprints. This involves selecting bio-based materials where feasible and ensuring that battery end-of-life processes are managed responsibly.</w:t>
      </w:r>
    </w:p>
    <w:p>
      <w:pPr>
        <w:pStyle w:val="BodyText"/>
      </w:pPr>
      <w:r>
        <w:t xml:space="preserve">In South Africa Cape Town, initiatives to repurpose second-life electric vehicle batteries for stationary energy storage are gaining traction. Automotive Engineers are leading these projects, adapting battery management systems to suit static grid applications. This circular economy approach not only reduces waste but also provides additional revenue streams and energy resilience for communities.</w:t>
      </w:r>
    </w:p>
    <w:bookmarkEnd w:id="25"/>
    <w:bookmarkStart w:id="26" w:name="X6f88623189dd599f051da5aee1a15992e7970f3"/>
    <w:p>
      <w:pPr>
        <w:pStyle w:val="Heading2"/>
      </w:pPr>
      <w:r>
        <w:t xml:space="preserve">7. Educational Implications and Future Outlook</w:t>
      </w:r>
    </w:p>
    <w:p>
      <w:pPr>
        <w:pStyle w:val="FirstParagraph"/>
      </w:pPr>
      <w:r>
        <w:t xml:space="preserve">The complexity of the modern automotive landscape demands a rigorous educational foundation for new professionals. Universities in South Africa Cape Town, such as the University of Cape Town (UCT) and Stellenbosch University, are increasingly emphasizing interdisciplinary engineering programs. However, there remains a skills gap that industry stakeholders must address.</w:t>
      </w:r>
    </w:p>
    <w:p>
      <w:pPr>
        <w:pStyle w:val="BodyText"/>
      </w:pPr>
      <w:r>
        <w:t xml:space="preserve">Industry-academia partnerships are crucial for ensuring that Automotive Engineers are equipped with real-world experience in electrification and digitalization. Mentorship programs, internships, and continuous professional development (CPD) courses focused on emerging technologies like artificial intelligence in autonomous driving will be essential. The future success of the automotive sector in South Africa Cape Town depends on a workforce that is agile, technologically proficient, and deeply aware of local socio-economic contexts.</w:t>
      </w:r>
    </w:p>
    <w:bookmarkEnd w:id="26"/>
    <w:bookmarkStart w:id="27" w:name="conclusion"/>
    <w:p>
      <w:pPr>
        <w:pStyle w:val="Heading2"/>
      </w:pPr>
      <w:r>
        <w:t xml:space="preserve">8. Conclusion</w:t>
      </w:r>
    </w:p>
    <w:p>
      <w:pPr>
        <w:pStyle w:val="FirstParagraph"/>
      </w:pPr>
      <w:r>
        <w:t xml:space="preserve">The Automotive Engineer in South Africa Cape Town operates at a critical intersection of global technological advancement and local infrastructural reality. They are tasked with overcoming unique challenges related to energy stability, supply chain logistics, urban safety, and environmental sustainability. By embracing multidisciplinary skills and fostering strong collaborations between industry, academia, and government these professionals can drive significant economic growth and social benefit.</w:t>
      </w:r>
    </w:p>
    <w:p>
      <w:pPr>
        <w:pStyle w:val="BodyText"/>
      </w:pPr>
      <w:r>
        <w:t xml:space="preserve">As the world transitions towards sustainable mobility solutions South Africa Cape Town is well-positioned to be a leader in innovative African automotive engineering. However, this potential can only be realized through sustained investment in human capital and infrastructure. The role of the Automotive Engineer will continue to expand, becoming increasingly central to achieving national development goals and enhancing regional competitiveness on the global stage.</w:t>
      </w:r>
    </w:p>
    <w:bookmarkEnd w:id="27"/>
    <w:bookmarkStart w:id="28" w:name="references"/>
    <w:p>
      <w:pPr>
        <w:pStyle w:val="Heading2"/>
      </w:pPr>
      <w:r>
        <w:t xml:space="preserve">References</w:t>
      </w:r>
    </w:p>
    <w:p>
      <w:pPr>
        <w:numPr>
          <w:ilvl w:val="0"/>
          <w:numId w:val="1001"/>
        </w:numPr>
        <w:pStyle w:val="Compact"/>
      </w:pPr>
      <w:r>
        <w:rPr>
          <w:bCs/>
          <w:b/>
        </w:rPr>
        <w:t xml:space="preserve">[1]</w:t>
      </w:r>
      <w:r>
        <w:t xml:space="preserve"> </w:t>
      </w:r>
      <w:r>
        <w:t xml:space="preserve">Department of Trade, Industry and Competition (DTIC). (2023).</w:t>
      </w:r>
      <w:r>
        <w:t xml:space="preserve"> </w:t>
      </w:r>
      <w:r>
        <w:rPr>
          <w:iCs/>
          <w:i/>
        </w:rPr>
        <w:t xml:space="preserve">Automotive Industry Performance Report</w:t>
      </w:r>
      <w:r>
        <w:t xml:space="preserve">. Republic of South Africa.</w:t>
      </w:r>
    </w:p>
    <w:p>
      <w:pPr>
        <w:numPr>
          <w:ilvl w:val="0"/>
          <w:numId w:val="1001"/>
        </w:numPr>
        <w:pStyle w:val="Compact"/>
      </w:pPr>
      <w:r>
        <w:rPr>
          <w:bCs/>
          <w:b/>
        </w:rPr>
        <w:t xml:space="preserve">[2]</w:t>
      </w:r>
      <w:r>
        <w:t xml:space="preserve"> </w:t>
      </w:r>
      <w:r>
        <w:t xml:space="preserve">City of Cape Town. (2024).</w:t>
      </w:r>
      <w:r>
        <w:t xml:space="preserve"> </w:t>
      </w:r>
      <w:r>
        <w:rPr>
          <w:iCs/>
          <w:i/>
        </w:rPr>
        <w:t xml:space="preserve">Cape Town Climate Action Plan: Transport Sector Strategy</w:t>
      </w:r>
      <w:r>
        <w:t xml:space="preserve">.</w:t>
      </w:r>
    </w:p>
    <w:p>
      <w:pPr>
        <w:numPr>
          <w:ilvl w:val="0"/>
          <w:numId w:val="1001"/>
        </w:numPr>
        <w:pStyle w:val="Compact"/>
      </w:pPr>
      <w:r>
        <w:rPr>
          <w:bCs/>
          <w:b/>
        </w:rPr>
        <w:t xml:space="preserve">[3]</w:t>
      </w:r>
      <w:r>
        <w:t xml:space="preserve"> </w:t>
      </w:r>
      <w:r>
        <w:t xml:space="preserve">International Energy Agency (IEA). (2023).</w:t>
      </w:r>
      <w:r>
        <w:t xml:space="preserve"> </w:t>
      </w:r>
      <w:r>
        <w:rPr>
          <w:iCs/>
          <w:i/>
        </w:rPr>
        <w:t xml:space="preserve">Africa Energy Outlook 2023: Focus on Electric Mobility</w:t>
      </w:r>
      <w:r>
        <w:t xml:space="preserve">.</w:t>
      </w:r>
    </w:p>
    <w:p>
      <w:pPr>
        <w:numPr>
          <w:ilvl w:val="0"/>
          <w:numId w:val="1001"/>
        </w:numPr>
        <w:pStyle w:val="Compact"/>
      </w:pPr>
      <w:r>
        <w:rPr>
          <w:bCs/>
          <w:b/>
        </w:rPr>
        <w:t xml:space="preserve">[4]</w:t>
      </w:r>
      <w:r>
        <w:t xml:space="preserve"> </w:t>
      </w:r>
      <w:r>
        <w:t xml:space="preserve">University of Cape Town Engineering Department. (2024).</w:t>
      </w:r>
      <w:r>
        <w:t xml:space="preserve"> </w:t>
      </w:r>
      <w:r>
        <w:rPr>
          <w:iCs/>
          <w:i/>
        </w:rPr>
        <w:t xml:space="preserve">Sustainability in African Automotive Manufacturing: Case Studies from the Western Cape</w:t>
      </w:r>
      <w:r>
        <w:t xml:space="preserve">.</w:t>
      </w:r>
    </w:p>
    <w:p>
      <w:pPr>
        <w:numPr>
          <w:ilvl w:val="0"/>
          <w:numId w:val="1001"/>
        </w:numPr>
        <w:pStyle w:val="Compact"/>
      </w:pPr>
      <w:r>
        <w:rPr>
          <w:bCs/>
          <w:b/>
        </w:rPr>
        <w:t xml:space="preserve">[5]</w:t>
      </w:r>
      <w:r>
        <w:t xml:space="preserve"> </w:t>
      </w:r>
      <w:r>
        <w:t xml:space="preserve">African Continental Free Trade Area Secretariat. (2023).</w:t>
      </w:r>
      <w:r>
        <w:t xml:space="preserve"> </w:t>
      </w:r>
      <w:r>
        <w:rPr>
          <w:iCs/>
          <w:i/>
        </w:rPr>
        <w:t xml:space="preserve">Rules of Origin for Automotive Goods in Africa</w:t>
      </w:r>
      <w:r>
        <w:t xml:space="preserve">.</w:t>
      </w:r>
    </w:p>
    <w:p>
      <w:pPr>
        <w:numPr>
          <w:ilvl w:val="0"/>
          <w:numId w:val="1001"/>
        </w:numPr>
        <w:pStyle w:val="Compact"/>
      </w:pPr>
      <w:r>
        <w:rPr>
          <w:bCs/>
          <w:b/>
        </w:rPr>
        <w:t xml:space="preserve">[6]</w:t>
      </w:r>
      <w:r>
        <w:t xml:space="preserve"> </w:t>
      </w:r>
      <w:r>
        <w:t xml:space="preserve">National Department of Higher Education and Training. (2023).</w:t>
      </w:r>
      <w:r>
        <w:t xml:space="preserve"> </w:t>
      </w:r>
      <w:r>
        <w:rPr>
          <w:iCs/>
          <w:i/>
        </w:rPr>
        <w:t xml:space="preserve">Skills Development Strategy for the Engineering Sector 2025-2035</w:t>
      </w:r>
      <w:r>
        <w:t xml:space="preserve">.</w:t>
      </w:r>
    </w:p>
    <w:p>
      <w:pPr>
        <w:numPr>
          <w:ilvl w:val="0"/>
          <w:numId w:val="1001"/>
        </w:numPr>
        <w:pStyle w:val="Compact"/>
      </w:pPr>
      <w:r>
        <w:rPr>
          <w:bCs/>
          <w:b/>
        </w:rPr>
        <w:t xml:space="preserve">[7]</w:t>
      </w:r>
      <w:r>
        <w:t xml:space="preserve"> </w:t>
      </w:r>
      <w:r>
        <w:t xml:space="preserve">World Bank Group. (2024).</w:t>
      </w:r>
      <w:r>
        <w:t xml:space="preserve"> </w:t>
      </w:r>
      <w:r>
        <w:rPr>
          <w:iCs/>
          <w:i/>
        </w:rPr>
        <w:t xml:space="preserve">Sustainable Urban Mobility in Emerging Economies: The Cape Town Experience</w:t>
      </w:r>
      <w:r>
        <w:t xml:space="preserve">.</w:t>
      </w:r>
    </w:p>
    <w:p>
      <w:pPr>
        <w:numPr>
          <w:ilvl w:val="0"/>
          <w:numId w:val="1001"/>
        </w:numPr>
        <w:pStyle w:val="Compact"/>
      </w:pPr>
      <w:r>
        <w:rPr>
          <w:bCs/>
          <w:b/>
        </w:rPr>
        <w:t xml:space="preserve">[8]</w:t>
      </w:r>
      <w:r>
        <w:t xml:space="preserve"> </w:t>
      </w:r>
      <w:r>
        <w:t xml:space="preserve">Society of Automotive Engineers (SAE) International. (2023).</w:t>
      </w:r>
      <w:r>
        <w:t xml:space="preserve"> </w:t>
      </w:r>
      <w:r>
        <w:rPr>
          <w:iCs/>
          <w:i/>
        </w:rPr>
        <w:t xml:space="preserve">Trends in Electric Vehicle Infrastructure Development: Regional Comparisons</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Automotive Engineer in the Context of South Africa Cape Town</dc:title>
  <dc:creator/>
  <dc:language>en</dc:language>
  <cp:keywords/>
  <dcterms:created xsi:type="dcterms:W3CDTF">2026-07-29T22:09:26Z</dcterms:created>
  <dcterms:modified xsi:type="dcterms:W3CDTF">2026-07-29T22:09:26Z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