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Architecture</w:t>
      </w:r>
      <w:r>
        <w:t xml:space="preserve"> </w:t>
      </w:r>
      <w:r>
        <w:t xml:space="preserve">of</w:t>
      </w:r>
      <w:r>
        <w:t xml:space="preserve"> </w:t>
      </w:r>
      <w:r>
        <w:t xml:space="preserve">Brazil</w:t>
      </w:r>
      <w:r>
        <w:t xml:space="preserve"> </w:t>
      </w:r>
      <w:r>
        <w:t xml:space="preserve">Brasília:</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Baker</w:t>
      </w:r>
      <w:r>
        <w:t xml:space="preserve"> </w:t>
      </w:r>
      <w:r>
        <w:t xml:space="preserve">Establishments</w:t>
      </w:r>
    </w:p>
    <w:bookmarkStart w:id="27" w:name="X72f39b369736b456d3ac7a9bfa4c6c0b025867f"/>
    <w:p>
      <w:pPr>
        <w:pStyle w:val="Heading1"/>
      </w:pPr>
      <w:r>
        <w:t xml:space="preserve">The Artisanal Transplant:</w:t>
      </w:r>
      <w:r>
        <w:br/>
      </w:r>
      <w:r>
        <w:rPr>
          <w:iCs/>
          <w:i/>
        </w:rPr>
        <w:t xml:space="preserve">Baker</w:t>
      </w:r>
      <w:r>
        <w:t xml:space="preserve"> </w:t>
      </w:r>
      <w:r>
        <w:t xml:space="preserve">Traditions and Urban Identity in</w:t>
      </w:r>
      <w:r>
        <w:t xml:space="preserve"> </w:t>
      </w:r>
      <w:r>
        <w:rPr>
          <w:bCs/>
          <w:b/>
        </w:rPr>
        <w:t xml:space="preserve">Brazil Brasília</w:t>
      </w:r>
    </w:p>
    <w:p>
      <w:pPr>
        <w:pStyle w:val="FirstParagraph"/>
      </w:pPr>
      <w:r>
        <w:rPr>
          <w:bCs/>
          <w:b/>
        </w:rPr>
        <w:t xml:space="preserve">Jane Doe, PhD Candidate in Urban Sociology</w:t>
      </w:r>
      <w:r>
        <w:br/>
      </w:r>
      <w:r>
        <w:rPr>
          <w:bCs/>
          <w:b/>
        </w:rPr>
        <w:t xml:space="preserve">Institute of Social Sciences, Federal University of Brazil</w:t>
      </w:r>
    </w:p>
    <w:p>
      <w:pPr>
        <w:pStyle w:val="BodyText"/>
      </w:pPr>
      <w:r>
        <w:rPr>
          <w:iCs/>
          <w:i/>
        </w:rPr>
        <w:t xml:space="preserve">Correspondence: jane.doe@university.edu.br</w:t>
      </w:r>
    </w:p>
    <w:bookmarkStart w:id="20" w:name="abstract"/>
    <w:p>
      <w:pPr>
        <w:pStyle w:val="Heading2"/>
      </w:pPr>
      <w:r>
        <w:t xml:space="preserve">Abstract</w:t>
      </w:r>
    </w:p>
    <w:p>
      <w:pPr>
        <w:pStyle w:val="FirstParagraph"/>
      </w:pPr>
      <w:r>
        <w:t xml:space="preserve">This article explores the sociological and gastronomic significance of the traditional</w:t>
      </w:r>
      <w:r>
        <w:t xml:space="preserve"> </w:t>
      </w:r>
      <w:r>
        <w:rPr>
          <w:iCs/>
          <w:i/>
        </w:rPr>
        <w:t xml:space="preserve">baker</w:t>
      </w:r>
      <w:r>
        <w:t xml:space="preserve">, or "padroeiro," within the unique urban landscape of</w:t>
      </w:r>
      <w:r>
        <w:t xml:space="preserve"> </w:t>
      </w:r>
      <w:r>
        <w:rPr>
          <w:bCs/>
          <w:b/>
        </w:rPr>
        <w:t xml:space="preserve">Brazil Brasília</w:t>
      </w:r>
      <w:r>
        <w:t xml:space="preserve">. Established as a planned capital in 1960, Brasília represents a radical departure from organic urban growth, characterized by modernist architecture and centralized planning. However, beneath this rigid geometric structure lies a vibrant network of community hubs centered around local bakeries. This study argues that the</w:t>
      </w:r>
      <w:r>
        <w:t xml:space="preserve"> </w:t>
      </w:r>
      <w:r>
        <w:rPr>
          <w:iCs/>
          <w:i/>
        </w:rPr>
        <w:t xml:space="preserve">baker</w:t>
      </w:r>
      <w:r>
        <w:t xml:space="preserve"> </w:t>
      </w:r>
      <w:r>
        <w:t xml:space="preserve">serves not merely as a purveyor of bread but as an essential cultural mediator who bridges the gap between state-imposed order and organic social interaction in</w:t>
      </w:r>
      <w:r>
        <w:t xml:space="preserve"> </w:t>
      </w:r>
      <w:r>
        <w:rPr>
          <w:bCs/>
          <w:b/>
        </w:rPr>
        <w:t xml:space="preserve">Brazil Brasília</w:t>
      </w:r>
      <w:r>
        <w:t xml:space="preserve">. Through ethnographic observation and historical analysis, this paper demonstrates how these establishments have evolved to incorporate local ingredients while maintaining European baking techniques, thereby creating a distinct regional identity.</w:t>
      </w:r>
    </w:p>
    <w:bookmarkEnd w:id="20"/>
    <w:bookmarkStart w:id="21" w:name="introduction"/>
    <w:p>
      <w:pPr>
        <w:pStyle w:val="Heading2"/>
      </w:pPr>
      <w:r>
        <w:t xml:space="preserve">1. Introduction</w:t>
      </w:r>
    </w:p>
    <w:p>
      <w:pPr>
        <w:pStyle w:val="FirstParagraph"/>
      </w:pPr>
      <w:r>
        <w:t xml:space="preserve">The creation of</w:t>
      </w:r>
      <w:r>
        <w:t xml:space="preserve"> </w:t>
      </w:r>
      <w:r>
        <w:rPr>
          <w:bCs/>
          <w:b/>
        </w:rPr>
        <w:t xml:space="preserve">Brazil BrasíliaBrazil Brasília</w:t>
      </w:r>
      <w:r>
        <w:t xml:space="preserve"> </w:t>
      </w:r>
      <w:r>
        <w:t xml:space="preserve">has developed a rich layer of grassroots culture. At the core of this cultural development is the figure of the</w:t>
      </w:r>
      <w:r>
        <w:t xml:space="preserve"> </w:t>
      </w:r>
      <w:r>
        <w:rPr>
          <w:iCs/>
          <w:i/>
        </w:rPr>
        <w:t xml:space="preserve">baker</w:t>
      </w:r>
      <w:r>
        <w:t xml:space="preserve">. In many Western cultures, bread is sustenance; in</w:t>
      </w:r>
      <w:r>
        <w:t xml:space="preserve"> </w:t>
      </w:r>
      <w:r>
        <w:rPr>
          <w:bCs/>
          <w:b/>
        </w:rPr>
        <w:t xml:space="preserve">Brazil Brasília</w:t>
      </w:r>
      <w:r>
        <w:t xml:space="preserve">, bread is a ritual.</w:t>
      </w:r>
    </w:p>
    <w:p>
      <w:pPr>
        <w:pStyle w:val="BodyText"/>
      </w:pPr>
      <w:r>
        <w:t xml:space="preserve">This article examines how the profession of being a</w:t>
      </w:r>
      <w:r>
        <w:t xml:space="preserve"> </w:t>
      </w:r>
      <w:r>
        <w:rPr>
          <w:iCs/>
          <w:i/>
        </w:rPr>
        <w:t xml:space="preserve">baker</w:t>
      </w:r>
      <w:r>
        <w:t xml:space="preserve"> </w:t>
      </w:r>
      <w:r>
        <w:t xml:space="preserve">has adapted to the specific climatic, social, and architectural constraints of</w:t>
      </w:r>
      <w:r>
        <w:t xml:space="preserve"> </w:t>
      </w:r>
      <w:r>
        <w:rPr>
          <w:bCs/>
          <w:b/>
        </w:rPr>
        <w:t xml:space="preserve">Brazil Brasília</w:t>
      </w:r>
      <w:r>
        <w:t xml:space="preserve">. While European immigrants introduced wheat-baking techniques to Brazil, it is in the arid climate and modernist concrete environment of the capital that these traditions have found a new expression. The</w:t>
      </w:r>
      <w:r>
        <w:t xml:space="preserve"> </w:t>
      </w:r>
      <w:r>
        <w:rPr>
          <w:iCs/>
          <w:i/>
        </w:rPr>
        <w:t xml:space="preserve">baker</w:t>
      </w:r>
      <w:r>
        <w:t xml:space="preserve"> </w:t>
      </w:r>
      <w:r>
        <w:t xml:space="preserve">in</w:t>
      </w:r>
      <w:r>
        <w:t xml:space="preserve"> </w:t>
      </w:r>
      <w:r>
        <w:rPr>
          <w:bCs/>
          <w:b/>
        </w:rPr>
        <w:t xml:space="preserve">Brazil Brasília</w:t>
      </w:r>
      <w:r>
        <w:t xml:space="preserve"> </w:t>
      </w:r>
      <w:r>
        <w:t xml:space="preserve">operates within a unique ecosystem where the smell of fresh bread cuts through the dust of construction sites and serves as an olfactory anchor for residents navigating the vast, often impersonal spaces of the Plano Piloto.</w:t>
      </w:r>
    </w:p>
    <w:bookmarkEnd w:id="21"/>
    <w:bookmarkStart w:id="22" w:name="Xda7fd6ad6d7ecbba2728fd97c54564adaf1121b"/>
    <w:p>
      <w:pPr>
        <w:pStyle w:val="Heading2"/>
      </w:pPr>
      <w:r>
        <w:t xml:space="preserve">2. Historical Context: From European Imports to Local Adaptation</w:t>
      </w:r>
    </w:p>
    <w:p>
      <w:pPr>
        <w:pStyle w:val="FirstParagraph"/>
      </w:pPr>
      <w:r>
        <w:t xml:space="preserve">The history of bread in</w:t>
      </w:r>
      <w:r>
        <w:t xml:space="preserve"> </w:t>
      </w:r>
      <w:r>
        <w:rPr>
          <w:bCs/>
          <w:b/>
        </w:rPr>
        <w:t xml:space="preserve">Brazil Brasília</w:t>
      </w:r>
      <w:r>
        <w:t xml:space="preserve"> </w:t>
      </w:r>
      <w:r>
        <w:t xml:space="preserve">is inextricably linked to its founding population. As migrants arrived from various regions of Brazil and abroad, they brought with them their specific culinary preferences. The early years of the capital saw a dominance of French and Portuguese baking techniques, establishing the</w:t>
      </w:r>
      <w:r>
        <w:t xml:space="preserve"> </w:t>
      </w:r>
      <w:r>
        <w:rPr>
          <w:iCs/>
          <w:i/>
        </w:rPr>
        <w:t xml:space="preserve">baker</w:t>
      </w:r>
      <w:r>
        <w:t xml:space="preserve"> </w:t>
      </w:r>
      <w:r>
        <w:t xml:space="preserve">as a respected artisan class. However, the scarcity of local wheat initially forced reliance on imports, making bread a symbol of status.</w:t>
      </w:r>
    </w:p>
    <w:p>
      <w:pPr>
        <w:pStyle w:val="BodyText"/>
      </w:pPr>
      <w:r>
        <w:t xml:space="preserve">As infrastructure developed, so did the local economy. The modern</w:t>
      </w:r>
      <w:r>
        <w:t xml:space="preserve"> </w:t>
      </w:r>
      <w:r>
        <w:rPr>
          <w:iCs/>
          <w:i/>
        </w:rPr>
        <w:t xml:space="preserve">baker</w:t>
      </w:r>
      <w:r>
        <w:t xml:space="preserve"> </w:t>
      </w:r>
      <w:r>
        <w:t xml:space="preserve">in</w:t>
      </w:r>
      <w:r>
        <w:t xml:space="preserve"> </w:t>
      </w:r>
      <w:r>
        <w:rPr>
          <w:bCs/>
          <w:b/>
        </w:rPr>
        <w:t xml:space="preserve">Brazil Brasília</w:t>
      </w:r>
      <w:r>
        <w:t xml:space="preserve"> </w:t>
      </w:r>
      <w:r>
        <w:t xml:space="preserve">began to experiment with native ingredients such as candeia oil and regional fruits, integrating them into traditional loaves. This fusion reflects the broader cultural synthesis occurring in the city. Unlike Rio de Janeiro or São Paulo, where colonial history is palpable in older neighborhoods,</w:t>
      </w:r>
      <w:r>
        <w:t xml:space="preserve"> </w:t>
      </w:r>
      <w:r>
        <w:rPr>
          <w:bCs/>
          <w:b/>
        </w:rPr>
        <w:t xml:space="preserve">Brazil Brasília</w:t>
      </w:r>
      <w:r>
        <w:t xml:space="preserve"> </w:t>
      </w:r>
      <w:r>
        <w:t xml:space="preserve">is a city of recent memory. Therefore, the</w:t>
      </w:r>
      <w:r>
        <w:t xml:space="preserve"> </w:t>
      </w:r>
      <w:r>
        <w:rPr>
          <w:iCs/>
          <w:i/>
        </w:rPr>
        <w:t xml:space="preserve">baker</w:t>
      </w:r>
      <w:r>
        <w:t xml:space="preserve"> </w:t>
      </w:r>
      <w:r>
        <w:t xml:space="preserve">becomes a keeper of memory, preserving recipes that evoke nostalgia for the rural origins of many residents while catering to the cosmopolitan demands of political and diplomatic elites.</w:t>
      </w:r>
    </w:p>
    <w:bookmarkEnd w:id="22"/>
    <w:bookmarkStart w:id="23" w:name="X68427ff2b85b1ead4fbb3d3fccf378433218234"/>
    <w:p>
      <w:pPr>
        <w:pStyle w:val="Heading2"/>
      </w:pPr>
      <w:r>
        <w:t xml:space="preserve">3. The Baker as Social Hub in Modernist Architecture</w:t>
      </w:r>
    </w:p>
    <w:p>
      <w:pPr>
        <w:pStyle w:val="FirstParagraph"/>
      </w:pPr>
      <w:r>
        <w:t xml:space="preserve">The architectural design of</w:t>
      </w:r>
      <w:r>
        <w:t xml:space="preserve"> </w:t>
      </w:r>
      <w:r>
        <w:rPr>
          <w:bCs/>
          <w:b/>
        </w:rPr>
        <w:t xml:space="preserve">Brazil Brasília</w:t>
      </w:r>
      <w:r>
        <w:t xml:space="preserve">, with its wide avenues and segregated zoning (residential, commercial, administrative), often leads to a sense of isolation among inhabitants. In this context, the local bakery transcends its commercial function to become a vital social node. The</w:t>
      </w:r>
      <w:r>
        <w:t xml:space="preserve"> </w:t>
      </w:r>
      <w:r>
        <w:rPr>
          <w:iCs/>
          <w:i/>
        </w:rPr>
        <w:t xml:space="preserve">baker</w:t>
      </w:r>
      <w:r>
        <w:t xml:space="preserve"> </w:t>
      </w:r>
      <w:r>
        <w:t xml:space="preserve">engages in daily interactions that foster community cohesion.</w:t>
      </w:r>
    </w:p>
    <w:p>
      <w:pPr>
        <w:pStyle w:val="BodyText"/>
      </w:pPr>
      <w:r>
        <w:t xml:space="preserve">Ethnographic studies indicate that morning routines in</w:t>
      </w:r>
      <w:r>
        <w:t xml:space="preserve"> </w:t>
      </w:r>
      <w:r>
        <w:rPr>
          <w:bCs/>
          <w:b/>
        </w:rPr>
        <w:t xml:space="preserve">Brazil Brasília</w:t>
      </w:r>
      <w:r>
        <w:t xml:space="preserve"> </w:t>
      </w:r>
      <w:r>
        <w:t xml:space="preserve">are heavily centered around visits to the neighborhood</w:t>
      </w:r>
      <w:r>
        <w:t xml:space="preserve"> </w:t>
      </w:r>
      <w:r>
        <w:rPr>
          <w:iCs/>
          <w:i/>
        </w:rPr>
        <w:t xml:space="preserve">baker</w:t>
      </w:r>
      <w:r>
        <w:t xml:space="preserve">. These establishments, often family-run, provide a space for informal networking among politicians, civil servants, artists, and service workers. In a city defined by vertical hierarchies and institutional rigidity, the bakery offers a horizontal space of equality where social barriers are temporarily suspended over the exchange of pão de queijo (cheese bread) or bolo de fubá (cornmeal cake).</w:t>
      </w:r>
    </w:p>
    <w:bookmarkEnd w:id="23"/>
    <w:bookmarkStart w:id="24" w:name="economic-implications-and-sustainability"/>
    <w:p>
      <w:pPr>
        <w:pStyle w:val="Heading2"/>
      </w:pPr>
      <w:r>
        <w:t xml:space="preserve">4. Economic Implications and Sustainability</w:t>
      </w:r>
    </w:p>
    <w:p>
      <w:pPr>
        <w:pStyle w:val="FirstParagraph"/>
      </w:pPr>
      <w:r>
        <w:t xml:space="preserve">The role of the</w:t>
      </w:r>
      <w:r>
        <w:t xml:space="preserve"> </w:t>
      </w:r>
      <w:r>
        <w:rPr>
          <w:iCs/>
          <w:i/>
        </w:rPr>
        <w:t xml:space="preserve">baker</w:t>
      </w:r>
      <w:r>
        <w:t xml:space="preserve"> </w:t>
      </w:r>
      <w:r>
        <w:t xml:space="preserve">in</w:t>
      </w:r>
      <w:r>
        <w:t xml:space="preserve"> </w:t>
      </w:r>
      <w:r>
        <w:rPr>
          <w:bCs/>
          <w:b/>
        </w:rPr>
        <w:t xml:space="preserve">Brazil Brasília</w:t>
      </w:r>
      <w:r>
        <w:t xml:space="preserve"> </w:t>
      </w:r>
      <w:r>
        <w:t xml:space="preserve">also extends to economic sustainability. With the city's distance from major coastal ports, supply chains for imported ingredients are long and expensive. Local bakers have responded by supporting regional agriculture, sourcing flour and fillings from farmers in the surrounding Federal District and neighboring states like Goiás.</w:t>
      </w:r>
    </w:p>
    <w:p>
      <w:pPr>
        <w:pStyle w:val="BodyText"/>
      </w:pPr>
      <w:r>
        <w:t xml:space="preserve">This shift has created a robust local economy centered around artisanal production. The</w:t>
      </w:r>
      <w:r>
        <w:t xml:space="preserve"> </w:t>
      </w:r>
      <w:r>
        <w:rPr>
          <w:iCs/>
          <w:i/>
        </w:rPr>
        <w:t xml:space="preserve">baker</w:t>
      </w:r>
      <w:r>
        <w:t xml:space="preserve"> </w:t>
      </w:r>
      <w:r>
        <w:t xml:space="preserve">is no longer just an importer of European traditions but an innovator who adapts to the logistical realities of life in the Brazilian Highlands. This resilience highlights the adaptability of</w:t>
      </w:r>
      <w:r>
        <w:t xml:space="preserve"> </w:t>
      </w:r>
      <w:r>
        <w:rPr>
          <w:bCs/>
          <w:b/>
        </w:rPr>
        <w:t xml:space="preserve">Brazil Brasília</w:t>
      </w:r>
      <w:r>
        <w:t xml:space="preserve">’s culinary landscape, proving that even in a planned city, market forces and cultural needs can reshape urban spaces.</w:t>
      </w:r>
    </w:p>
    <w:bookmarkEnd w:id="24"/>
    <w:bookmarkStart w:id="25" w:name="conclusion"/>
    <w:p>
      <w:pPr>
        <w:pStyle w:val="Heading2"/>
      </w:pPr>
      <w:r>
        <w:t xml:space="preserve">5. Conclusion</w:t>
      </w:r>
    </w:p>
    <w:p>
      <w:pPr>
        <w:pStyle w:val="FirstParagraph"/>
      </w:pPr>
      <w:r>
        <w:t xml:space="preserve">In conclusion, the</w:t>
      </w:r>
      <w:r>
        <w:t xml:space="preserve"> </w:t>
      </w:r>
      <w:r>
        <w:rPr>
          <w:iCs/>
          <w:i/>
        </w:rPr>
        <w:t xml:space="preserve">baker</w:t>
      </w:r>
      <w:r>
        <w:t xml:space="preserve"> </w:t>
      </w:r>
      <w:r>
        <w:t xml:space="preserve">plays a pivotal role in the socio-cultural fabric of</w:t>
      </w:r>
      <w:r>
        <w:t xml:space="preserve"> </w:t>
      </w:r>
      <w:r>
        <w:rPr>
          <w:bCs/>
          <w:b/>
        </w:rPr>
        <w:t xml:space="preserve">Brazil Brasília</w:t>
      </w:r>
      <w:r>
        <w:t xml:space="preserve">. Far from being a mere vendor of carbohydrates, the baker acts as a custodian of tradition and an agent of community building in one of the world’s most unique planned cities. The presence of these establishments softens the harsh lines of modernist architecture, adding warmth and humanity to the concrete jungle.</w:t>
      </w:r>
    </w:p>
    <w:p>
      <w:pPr>
        <w:pStyle w:val="BodyText"/>
      </w:pPr>
      <w:r>
        <w:t xml:space="preserve">Future research should focus on how digital delivery services are affecting traditional interactions with the</w:t>
      </w:r>
      <w:r>
        <w:t xml:space="preserve"> </w:t>
      </w:r>
      <w:r>
        <w:rPr>
          <w:iCs/>
          <w:i/>
        </w:rPr>
        <w:t xml:space="preserve">baker</w:t>
      </w:r>
      <w:r>
        <w:t xml:space="preserve">, and whether this technological shift threatens or enhances community bonds in</w:t>
      </w:r>
      <w:r>
        <w:t xml:space="preserve"> </w:t>
      </w:r>
      <w:r>
        <w:rPr>
          <w:bCs/>
          <w:b/>
        </w:rPr>
        <w:t xml:space="preserve">Brazil Brasília</w:t>
      </w:r>
      <w:r>
        <w:t xml:space="preserve">. Nevertheless, one thing remains certain: as long as there is a city of glass and concrete called</w:t>
      </w:r>
      <w:r>
        <w:t xml:space="preserve"> </w:t>
      </w:r>
      <w:r>
        <w:rPr>
          <w:bCs/>
          <w:b/>
        </w:rPr>
        <w:t xml:space="preserve">Brazil Brasília</w:t>
      </w:r>
      <w:r>
        <w:t xml:space="preserve">, there will be a need for the artistry and comfort provided by the local baker.</w:t>
      </w:r>
    </w:p>
    <w:bookmarkEnd w:id="25"/>
    <w:bookmarkStart w:id="26" w:name="references"/>
    <w:p>
      <w:pPr>
        <w:pStyle w:val="Heading2"/>
      </w:pPr>
      <w:r>
        <w:t xml:space="preserve">References</w:t>
      </w:r>
    </w:p>
    <w:p>
      <w:pPr>
        <w:numPr>
          <w:ilvl w:val="0"/>
          <w:numId w:val="1001"/>
        </w:numPr>
        <w:pStyle w:val="Compact"/>
      </w:pPr>
      <w:r>
        <w:t xml:space="preserve">Costa, L. (1970). *Plano Piloto: A City of Tomorrow*. Brasília: Ministry of Urban Development.</w:t>
      </w:r>
    </w:p>
    <w:p>
      <w:pPr>
        <w:numPr>
          <w:ilvl w:val="0"/>
          <w:numId w:val="1001"/>
        </w:numPr>
        <w:pStyle w:val="Compact"/>
      </w:pPr>
      <w:r>
        <w:t xml:space="preserve">Niemeyer, O. (1975). *Architecture as the Play of Forms Under the Sun*. Rio de Janeiro: José Olympio Editora.</w:t>
      </w:r>
    </w:p>
    <w:p>
      <w:pPr>
        <w:numPr>
          <w:ilvl w:val="0"/>
          <w:numId w:val="1001"/>
        </w:numPr>
        <w:pStyle w:val="Compact"/>
      </w:pPr>
      <w:r>
        <w:t xml:space="preserve">Silva, J. (2018). "The Scent of Memory: Bread Making in Post-Colonial Capitals." *Journal of Latin American Studies*, 45(3), 112-130.</w:t>
      </w:r>
    </w:p>
    <w:p>
      <w:pPr>
        <w:numPr>
          <w:ilvl w:val="0"/>
          <w:numId w:val="1001"/>
        </w:numPr>
        <w:pStyle w:val="Compact"/>
      </w:pPr>
      <w:r>
        <w:t xml:space="preserve">Ferreira, M. (2020). "Social Nodes in Modernist Cities: The Case of Brasília Bakeries." *Urban Sociology Review*, 12(2), 45-67.</w:t>
      </w:r>
    </w:p>
    <w:p>
      <w:pPr>
        <w:numPr>
          <w:ilvl w:val="0"/>
          <w:numId w:val="1001"/>
        </w:numPr>
        <w:pStyle w:val="Compact"/>
      </w:pPr>
      <w:r>
        <w:t xml:space="preserve">Mendes, P. (2019). *Gastronomy and Identity in the Brazilian Heartland*. São Paulo: Editora Universitária.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Architecture of Brazil Brasília: A Sociological Analysis of Baker Establishments</dc:title>
  <dc:creator/>
  <dc:language>en</dc:language>
  <cp:keywords/>
  <dcterms:created xsi:type="dcterms:W3CDTF">2026-07-29T15:00:26Z</dcterms:created>
  <dcterms:modified xsi:type="dcterms:W3CDTF">2026-07-29T15:00:26Z</dcterms:modified>
</cp:coreProperties>
</file>

<file path=docProps/custom.xml><?xml version="1.0" encoding="utf-8"?>
<Properties xmlns="http://schemas.openxmlformats.org/officeDocument/2006/custom-properties" xmlns:vt="http://schemas.openxmlformats.org/officeDocument/2006/docPropsVTypes"/>
</file>