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Resurgence:</w:t>
      </w:r>
      <w:r>
        <w:t xml:space="preserve"> </w:t>
      </w:r>
      <w:r>
        <w:t xml:space="preserve">Analyzing</w:t>
      </w:r>
      <w:r>
        <w:t xml:space="preserve"> </w:t>
      </w:r>
      <w:r>
        <w:t xml:space="preserve">the</w:t>
      </w:r>
      <w:r>
        <w:t xml:space="preserve"> </w:t>
      </w:r>
      <w:r>
        <w:t xml:space="preserve">Socio-Economic</w:t>
      </w:r>
      <w:r>
        <w:t xml:space="preserve"> </w:t>
      </w:r>
      <w:r>
        <w:t xml:space="preserve">Impact</w:t>
      </w:r>
      <w:r>
        <w:t xml:space="preserve"> </w:t>
      </w:r>
      <w:r>
        <w:t xml:space="preserve">of</w:t>
      </w:r>
      <w:r>
        <w:t xml:space="preserve"> </w:t>
      </w:r>
      <w:r>
        <w:t xml:space="preserve">Specialized</w:t>
      </w:r>
      <w:r>
        <w:t xml:space="preserve"> </w:t>
      </w:r>
      <w:r>
        <w:t xml:space="preserve">Bakeries</w:t>
      </w:r>
      <w:r>
        <w:t xml:space="preserve"> </w:t>
      </w:r>
      <w:r>
        <w:t xml:space="preserve">in</w:t>
      </w:r>
      <w:r>
        <w:t xml:space="preserve"> </w:t>
      </w:r>
      <w:r>
        <w:t xml:space="preserve">Medellín,</w:t>
      </w:r>
      <w:r>
        <w:t xml:space="preserve"> </w:t>
      </w:r>
      <w:r>
        <w:t xml:space="preserve">Colombia</w:t>
      </w:r>
    </w:p>
    <w:bookmarkStart w:id="29" w:name="the-artisanal-resurgence"/>
    <w:p>
      <w:pPr>
        <w:pStyle w:val="Heading1"/>
      </w:pPr>
      <w:r>
        <w:t xml:space="preserve">The Artisanal Resurgence</w:t>
      </w:r>
    </w:p>
    <w:bookmarkStart w:id="20" w:name="Xdb0489462a8ee529ef9e8644981753f1d71b025"/>
    <w:p>
      <w:pPr>
        <w:pStyle w:val="Heading3"/>
      </w:pPr>
      <w:r>
        <w:t xml:space="preserve">An Analytical Review of Specialized Bakeries in the Urban Landscape of Colombia Medellín</w:t>
      </w:r>
    </w:p>
    <w:p>
      <w:pPr>
        <w:pStyle w:val="FirstParagraph"/>
      </w:pPr>
      <w:r>
        <w:rPr>
          <w:iCs/>
          <w:i/>
          <w:bCs/>
          <w:b/>
        </w:rPr>
        <w:t xml:space="preserve">Abstract:</w:t>
      </w:r>
      <w:r>
        <w:br/>
      </w:r>
      <w:r>
        <w:t xml:space="preserve">This article examines the rapid expansion and cultural significance of specialized bakeries within the metropolitan area of Colombia Medellín. By analyzing current market trends, consumer behavior, and socio-economic factors, this study highlights how the modern Baker has evolved from a traditional supplier of staples to a central figure in the city’s gastronomic tourism and local economy. The research argues that the rise of artisanal baking in Colombia Medellín represents a significant shift toward global culinary standards while preserving indigenous Andean ingredients.</w:t>
      </w:r>
    </w:p>
    <w:bookmarkEnd w:id="20"/>
    <w:bookmarkStart w:id="21" w:name="introduction"/>
    <w:p>
      <w:pPr>
        <w:pStyle w:val="Heading2"/>
      </w:pPr>
      <w:r>
        <w:t xml:space="preserve">1. Introduction</w:t>
      </w:r>
    </w:p>
    <w:p>
      <w:pPr>
        <w:pStyle w:val="FirstParagraph"/>
      </w:pPr>
      <w:r>
        <w:t xml:space="preserve">The urban landscape of</w:t>
      </w:r>
      <w:r>
        <w:t xml:space="preserve"> </w:t>
      </w:r>
      <w:r>
        <w:rPr>
          <w:bCs/>
          <w:b/>
        </w:rPr>
        <w:t xml:space="preserve">Colombia Medellín</w:t>
      </w:r>
      <w:r>
        <w:t xml:space="preserve">, often celebrated for its innovative urban transformation and vibrant culture, has recently undergone a profound metamorphosis in its gastronomic sector. While the city is historically renowned for specific regional delicacies, a new wave of culinary entrepreneurship has emerged, centering primarily on the craft of baking. This article focuses on the role of the professional</w:t>
      </w:r>
      <w:r>
        <w:t xml:space="preserve"> </w:t>
      </w:r>
      <w:r>
        <w:rPr>
          <w:bCs/>
          <w:b/>
        </w:rPr>
        <w:t xml:space="preserve">Baker</w:t>
      </w:r>
      <w:r>
        <w:t xml:space="preserve"> </w:t>
      </w:r>
      <w:r>
        <w:t xml:space="preserve">in this context. It is not merely about bread production but involves a complex interplay of heritage, innovation, and economic sustainability. The modern</w:t>
      </w:r>
      <w:r>
        <w:t xml:space="preserve"> </w:t>
      </w:r>
      <w:r>
        <w:rPr>
          <w:bCs/>
          <w:b/>
        </w:rPr>
        <w:t xml:space="preserve">Baker</w:t>
      </w:r>
      <w:r>
        <w:t xml:space="preserve"> </w:t>
      </w:r>
      <w:r>
        <w:t xml:space="preserve">operating in</w:t>
      </w:r>
      <w:r>
        <w:t xml:space="preserve"> </w:t>
      </w:r>
      <w:r>
        <w:rPr>
          <w:bCs/>
          <w:b/>
        </w:rPr>
        <w:t xml:space="preserve">Colombia Medellín</w:t>
      </w:r>
      <w:r>
        <w:t xml:space="preserve"> </w:t>
      </w:r>
      <w:r>
        <w:t xml:space="preserve">is increasingly becoming a cultural ambassador, bridging the gap between traditional Colombian tastes and international artisanal standards.</w:t>
      </w:r>
    </w:p>
    <w:bookmarkEnd w:id="21"/>
    <w:bookmarkStart w:id="22" w:name="Xdc344f3c4b605b14e0f9adde91d7d65284dc874"/>
    <w:p>
      <w:pPr>
        <w:pStyle w:val="Heading2"/>
      </w:pPr>
      <w:r>
        <w:t xml:space="preserve">2. Historical Context: From Pan de Yuca to Globalization</w:t>
      </w:r>
    </w:p>
    <w:p>
      <w:pPr>
        <w:pStyle w:val="FirstParagraph"/>
      </w:pPr>
      <w:r>
        <w:t xml:space="preserve">To understand the current prominence of bakeries in</w:t>
      </w:r>
      <w:r>
        <w:t xml:space="preserve"> </w:t>
      </w:r>
      <w:r>
        <w:rPr>
          <w:bCs/>
          <w:b/>
        </w:rPr>
        <w:t xml:space="preserve">Colombia Medellín</w:t>
      </w:r>
      <w:r>
        <w:t xml:space="preserve">, one must first acknowledge the historical foundation of bread in the region. Traditionally, Colombian baking was dominated by staples such as pan de bono and pan de yuca, products deeply rooted in Antioquian culture. However, the globalization of food cultures has influenced local preferences significantly. In recent years, consumers in</w:t>
      </w:r>
      <w:r>
        <w:t xml:space="preserve"> </w:t>
      </w:r>
      <w:r>
        <w:rPr>
          <w:bCs/>
          <w:b/>
        </w:rPr>
        <w:t xml:space="preserve">Colombia Medellín</w:t>
      </w:r>
      <w:r>
        <w:t xml:space="preserve"> </w:t>
      </w:r>
      <w:r>
        <w:t xml:space="preserve">have shown a marked preference for sourdoughs, croissants with high butter content, and pastries that utilize local ingredients like guava panela or tropical fruits.</w:t>
      </w:r>
    </w:p>
    <w:p>
      <w:pPr>
        <w:pStyle w:val="BodyText"/>
      </w:pPr>
      <w:r>
        <w:t xml:space="preserve">This shift necessitates a redefinition of the</w:t>
      </w:r>
      <w:r>
        <w:t xml:space="preserve"> </w:t>
      </w:r>
      <w:r>
        <w:rPr>
          <w:bCs/>
          <w:b/>
        </w:rPr>
        <w:t xml:space="preserve">Baker’s</w:t>
      </w:r>
      <w:r>
        <w:t xml:space="preserve"> </w:t>
      </w:r>
      <w:r>
        <w:t xml:space="preserve">role. The contemporary</w:t>
      </w:r>
      <w:r>
        <w:t xml:space="preserve"> </w:t>
      </w:r>
      <w:r>
        <w:rPr>
          <w:bCs/>
          <w:b/>
        </w:rPr>
        <w:t xml:space="preserve">Baker</w:t>
      </w:r>
      <w:r>
        <w:t xml:space="preserve"> </w:t>
      </w:r>
      <w:r>
        <w:t xml:space="preserve">in this region is not just replicating foreign techniques but adapting them to local palates. This adaptation process is crucial for the survival and growth of the bakery sector in</w:t>
      </w:r>
      <w:r>
        <w:t xml:space="preserve"> </w:t>
      </w:r>
      <w:r>
        <w:rPr>
          <w:bCs/>
          <w:b/>
        </w:rPr>
        <w:t xml:space="preserve">Colombia Medellín</w:t>
      </w:r>
      <w:r>
        <w:t xml:space="preserve">. The integration of indigenous crops into artisanal baking provides a unique value proposition that distinguishes local bakeries from international chains.</w:t>
      </w:r>
    </w:p>
    <w:bookmarkEnd w:id="22"/>
    <w:bookmarkStart w:id="23" w:name="X124a66f6149c41fef2ba01a89f01b9461fc5413"/>
    <w:p>
      <w:pPr>
        <w:pStyle w:val="Heading2"/>
      </w:pPr>
      <w:r>
        <w:t xml:space="preserve">3. Economic Implications and Market Dynamics</w:t>
      </w:r>
    </w:p>
    <w:p>
      <w:pPr>
        <w:pStyle w:val="FirstParagraph"/>
      </w:pPr>
      <w:r>
        <w:t xml:space="preserve">The economic impact of the specialized bakery sector in</w:t>
      </w:r>
      <w:r>
        <w:t xml:space="preserve"> </w:t>
      </w:r>
      <w:r>
        <w:rPr>
          <w:bCs/>
          <w:b/>
        </w:rPr>
        <w:t xml:space="preserve">Colombia Medellín</w:t>
      </w:r>
      <w:r>
        <w:t xml:space="preserve"> </w:t>
      </w:r>
      <w:r>
        <w:t xml:space="preserve">is substantial. These establishments serve as micro-economic engines, creating employment opportunities ranging from skilled artisans to service staff. Furthermore, they stimulate demand for local agricultural products, thereby supporting regional farmers who supply ingredients such as wheat alternatives, fruits, and nuts.</w:t>
      </w:r>
    </w:p>
    <w:p>
      <w:pPr>
        <w:pStyle w:val="BodyText"/>
      </w:pPr>
      <w:r>
        <w:t xml:space="preserve">Data suggests that the premiumization of bakery products has allowed these businesses to achieve higher profit margins compared to traditional mass-market bakeries. In</w:t>
      </w:r>
      <w:r>
        <w:t xml:space="preserve"> </w:t>
      </w:r>
      <w:r>
        <w:rPr>
          <w:bCs/>
          <w:b/>
        </w:rPr>
        <w:t xml:space="preserve">Colombia Medellín</w:t>
      </w:r>
      <w:r>
        <w:t xml:space="preserve">, customers are increasingly willing to pay a premium for quality, sustainability, and story-driven products. The</w:t>
      </w:r>
      <w:r>
        <w:t xml:space="preserve"> </w:t>
      </w:r>
      <w:r>
        <w:rPr>
          <w:bCs/>
          <w:b/>
        </w:rPr>
        <w:t xml:space="preserve">Baker</w:t>
      </w:r>
      <w:r>
        <w:t xml:space="preserve"> </w:t>
      </w:r>
      <w:r>
        <w:t xml:space="preserve">acts as an entrepreneur who must balance artistic creation with business acumen. This dual role is essential for navigating the competitive landscape of one of Colombia’s most dynamic cities.</w:t>
      </w:r>
    </w:p>
    <w:bookmarkEnd w:id="23"/>
    <w:bookmarkStart w:id="24" w:name="social-and-cultural-dimensions"/>
    <w:p>
      <w:pPr>
        <w:pStyle w:val="Heading2"/>
      </w:pPr>
      <w:r>
        <w:t xml:space="preserve">4. Social and Cultural Dimensions</w:t>
      </w:r>
    </w:p>
    <w:p>
      <w:pPr>
        <w:pStyle w:val="FirstParagraph"/>
      </w:pPr>
      <w:r>
        <w:t xml:space="preserve">Beyond economics, bakeries in</w:t>
      </w:r>
      <w:r>
        <w:t xml:space="preserve"> </w:t>
      </w:r>
      <w:r>
        <w:rPr>
          <w:bCs/>
          <w:b/>
        </w:rPr>
        <w:t xml:space="preserve">Colombia Medellín</w:t>
      </w:r>
      <w:r>
        <w:t xml:space="preserve"> </w:t>
      </w:r>
      <w:r>
        <w:t xml:space="preserve">serve as social hubs. They function as third spaces where community interaction occurs, mirroring trends seen in Europe and North America but adapted to the Colombian context. The ambiance of these bakeries often reflects a modern aesthetic that aligns with the city’s reputation for innovation.</w:t>
      </w:r>
    </w:p>
    <w:p>
      <w:pPr>
        <w:pStyle w:val="BodyText"/>
      </w:pPr>
      <w:r>
        <w:t xml:space="preserve">The</w:t>
      </w:r>
      <w:r>
        <w:t xml:space="preserve"> </w:t>
      </w:r>
      <w:r>
        <w:rPr>
          <w:bCs/>
          <w:b/>
        </w:rPr>
        <w:t xml:space="preserve">Baker</w:t>
      </w:r>
      <w:r>
        <w:t xml:space="preserve"> </w:t>
      </w:r>
      <w:r>
        <w:t xml:space="preserve">plays a pivotal role in shaping this social dynamic. By hosting workshops, tasting events, or collaborating with local coffee roasters (a critical component of Colombian culture), the bakery becomes a center for cultural exchange. This community engagement fosters loyalty among customers and reinforces the identity of</w:t>
      </w:r>
      <w:r>
        <w:t xml:space="preserve"> </w:t>
      </w:r>
      <w:r>
        <w:rPr>
          <w:bCs/>
          <w:b/>
        </w:rPr>
        <w:t xml:space="preserve">Colombia Medellín</w:t>
      </w:r>
      <w:r>
        <w:t xml:space="preserve"> </w:t>
      </w:r>
      <w:r>
        <w:t xml:space="preserve">as a city open to new experiences while respecting its roots.</w:t>
      </w:r>
    </w:p>
    <w:bookmarkEnd w:id="24"/>
    <w:bookmarkStart w:id="25" w:name="challenges-faced-by-contemporary-bakers"/>
    <w:p>
      <w:pPr>
        <w:pStyle w:val="Heading2"/>
      </w:pPr>
      <w:r>
        <w:t xml:space="preserve">5. Challenges Faced by Contemporary Bakers</w:t>
      </w:r>
    </w:p>
    <w:p>
      <w:pPr>
        <w:pStyle w:val="FirstParagraph"/>
      </w:pPr>
      <w:r>
        <w:t xml:space="preserve">Despite the growth, the sector faces significant challenges. Supply chain volatility affects ingredient costs, which can be particularly challenging for</w:t>
      </w:r>
      <w:r>
        <w:t xml:space="preserve"> </w:t>
      </w:r>
      <w:r>
        <w:rPr>
          <w:bCs/>
          <w:b/>
        </w:rPr>
        <w:t xml:space="preserve">Bakers</w:t>
      </w:r>
      <w:r>
        <w:t xml:space="preserve"> </w:t>
      </w:r>
      <w:r>
        <w:t xml:space="preserve">relying on imported goods like high-quality vanilla or specific chocolate varieties. Inflationary pressures in</w:t>
      </w:r>
      <w:r>
        <w:t xml:space="preserve"> </w:t>
      </w:r>
      <w:r>
        <w:rPr>
          <w:bCs/>
          <w:b/>
        </w:rPr>
        <w:t xml:space="preserve">Colombia Medellín</w:t>
      </w:r>
    </w:p>
    <w:p>
      <w:pPr>
        <w:pStyle w:val="BodyText"/>
      </w:pPr>
      <w:r>
        <w:t xml:space="preserve">Additionally, the environmental impact of packaging and waste management is an emerging concern. Forward-thinking</w:t>
      </w:r>
      <w:r>
        <w:t xml:space="preserve"> </w:t>
      </w:r>
      <w:r>
        <w:rPr>
          <w:bCs/>
          <w:b/>
        </w:rPr>
        <w:t xml:space="preserve">Bakers</w:t>
      </w:r>
      <w:r>
        <w:t xml:space="preserve"> </w:t>
      </w:r>
      <w:r>
        <w:t xml:space="preserve">are increasingly adopting sustainable practices, such as using biodegradable packaging and minimizing food waste through precise production planning. This commitment to sustainability is not only ethical but also a competitive advantage in the growing market of environmentally conscious consumers in</w:t>
      </w:r>
      <w:r>
        <w:t xml:space="preserve"> </w:t>
      </w:r>
      <w:r>
        <w:rPr>
          <w:bCs/>
          <w:b/>
        </w:rPr>
        <w:t xml:space="preserve">Colombia Medellín</w:t>
      </w:r>
      <w:r>
        <w:t xml:space="preserve">.</w:t>
      </w:r>
    </w:p>
    <w:bookmarkEnd w:id="25"/>
    <w:bookmarkStart w:id="26" w:name="future-directions-and-recommendations"/>
    <w:p>
      <w:pPr>
        <w:pStyle w:val="Heading2"/>
      </w:pPr>
      <w:r>
        <w:t xml:space="preserve">6. Future Directions and Recommendations</w:t>
      </w:r>
    </w:p>
    <w:p>
      <w:pPr>
        <w:pStyle w:val="FirstParagraph"/>
      </w:pPr>
      <w:r>
        <w:t xml:space="preserve">The future of the bakery sector in</w:t>
      </w:r>
      <w:r>
        <w:t xml:space="preserve"> </w:t>
      </w:r>
      <w:r>
        <w:rPr>
          <w:bCs/>
          <w:b/>
        </w:rPr>
        <w:t xml:space="preserve">Colombia Medellín</w:t>
      </w:r>
      <w:r>
        <w:t xml:space="preserve"> </w:t>
      </w:r>
      <w:r>
        <w:t xml:space="preserve">looks promising, provided that stakeholders address current challenges proactively. It is recommended that industry associations provide more training for aspiring</w:t>
      </w:r>
      <w:r>
        <w:t xml:space="preserve"> </w:t>
      </w:r>
      <w:r>
        <w:rPr>
          <w:bCs/>
          <w:b/>
        </w:rPr>
        <w:t xml:space="preserve">Bakers</w:t>
      </w:r>
      <w:r>
        <w:t xml:space="preserve">, focusing on both technical skills and sustainable business practices.</w:t>
      </w:r>
    </w:p>
    <w:p>
      <w:pPr>
        <w:pStyle w:val="BodyText"/>
      </w:pPr>
      <w:r>
        <w:t xml:space="preserve">Policymakers in</w:t>
      </w:r>
      <w:r>
        <w:t xml:space="preserve"> </w:t>
      </w:r>
      <w:r>
        <w:rPr>
          <w:bCs/>
          <w:b/>
        </w:rPr>
        <w:t xml:space="preserve">Colombia Medellín</w:t>
      </w:r>
      <w:r>
        <w:t xml:space="preserve"> </w:t>
      </w:r>
      <w:r>
        <w:t xml:space="preserve">could support the sector by offering grants or tax incentives for bakeries that utilize local agricultural products, thereby strengthening the link between urban bakers and rural producers. Furthermore, integrating digital marketing strategies can help local</w:t>
      </w:r>
      <w:r>
        <w:t xml:space="preserve"> </w:t>
      </w:r>
      <w:r>
        <w:rPr>
          <w:bCs/>
          <w:b/>
        </w:rPr>
        <w:t xml:space="preserve">Bakers</w:t>
      </w:r>
      <w:r>
        <w:t xml:space="preserve"> </w:t>
      </w:r>
      <w:r>
        <w:t xml:space="preserve">reach a broader audience, including tourists who view</w:t>
      </w:r>
      <w:r>
        <w:t xml:space="preserve"> </w:t>
      </w:r>
      <w:r>
        <w:rPr>
          <w:bCs/>
          <w:b/>
        </w:rPr>
        <w:t xml:space="preserve">Colombia Medellín</w:t>
      </w:r>
      <w:r>
        <w:t xml:space="preserve"> </w:t>
      </w:r>
      <w:r>
        <w:t xml:space="preserve">as a gastronomic destination.</w:t>
      </w:r>
    </w:p>
    <w:bookmarkEnd w:id="26"/>
    <w:bookmarkStart w:id="27" w:name="conclusion"/>
    <w:p>
      <w:pPr>
        <w:pStyle w:val="Heading2"/>
      </w:pPr>
      <w:r>
        <w:t xml:space="preserve">7. Conclusion</w:t>
      </w:r>
    </w:p>
    <w:p>
      <w:pPr>
        <w:pStyle w:val="FirstParagraph"/>
      </w:pPr>
      <w:r>
        <w:t xml:space="preserve">In conclusion, the evolution of the bakery sector in</w:t>
      </w:r>
      <w:r>
        <w:t xml:space="preserve"> </w:t>
      </w:r>
      <w:r>
        <w:rPr>
          <w:bCs/>
          <w:b/>
        </w:rPr>
        <w:t xml:space="preserve">Colombia Medellín</w:t>
      </w:r>
      <w:r>
        <w:t xml:space="preserve">BakerColombia Medellín continues to develop as a global city, the role of the artisanal</w:t>
      </w:r>
      <w:r>
        <w:t xml:space="preserve"> </w:t>
      </w:r>
      <w:r>
        <w:rPr>
          <w:bCs/>
          <w:b/>
        </w:rPr>
        <w:t xml:space="preserve">Baker</w:t>
      </w:r>
      <w:r>
        <w:t xml:space="preserve"> </w:t>
      </w:r>
      <w:r>
        <w:t xml:space="preserve">will undoubtedly expand, offering new opportunities for culinary expression and community building.</w:t>
      </w:r>
    </w:p>
    <w:p>
      <w:pPr>
        <w:pStyle w:val="BodyText"/>
      </w:pPr>
      <w:r>
        <w:t xml:space="preserve">This article underscores the importance of recognizing baking not just as a food production method, but as a vital component of the urban fabric in</w:t>
      </w:r>
      <w:r>
        <w:t xml:space="preserve"> </w:t>
      </w:r>
      <w:r>
        <w:rPr>
          <w:bCs/>
          <w:b/>
        </w:rPr>
        <w:t xml:space="preserve">Colombia Medellín</w:t>
      </w:r>
      <w:r>
        <w:t xml:space="preserve">. Future research should continue to monitor these trends, assessing long-term impacts on health, sustainability, and economic equity within the region.</w:t>
      </w:r>
    </w:p>
    <w:bookmarkEnd w:id="27"/>
    <w:bookmarkStart w:id="28" w:name="references"/>
    <w:p>
      <w:pPr>
        <w:pStyle w:val="Heading2"/>
      </w:pPr>
      <w:r>
        <w:t xml:space="preserve">References</w:t>
      </w:r>
    </w:p>
    <w:p>
      <w:pPr>
        <w:pStyle w:val="FirstParagraph"/>
      </w:pPr>
      <w:r>
        <w:rPr>
          <w:iCs/>
          <w:i/>
        </w:rPr>
        <w:t xml:space="preserve">Note: For the purpose of this academic simulation, references are illustrative of typical literature in this field.</w:t>
      </w:r>
    </w:p>
    <w:p>
      <w:pPr>
        <w:numPr>
          <w:ilvl w:val="0"/>
          <w:numId w:val="1001"/>
        </w:numPr>
        <w:pStyle w:val="Compact"/>
      </w:pPr>
      <w:r>
        <w:t xml:space="preserve">García, L., &amp; Rodriguez, M. (2023).</w:t>
      </w:r>
      <w:r>
        <w:t xml:space="preserve"> </w:t>
      </w:r>
      <w:r>
        <w:rPr>
          <w:bCs/>
          <w:b/>
        </w:rPr>
        <w:t xml:space="preserve">Urban Gastronomy Trends in Medellín</w:t>
      </w:r>
      <w:r>
        <w:t xml:space="preserve">. Journal of Colombian Economic Studies.</w:t>
      </w:r>
    </w:p>
    <w:p>
      <w:pPr>
        <w:numPr>
          <w:ilvl w:val="0"/>
          <w:numId w:val="1001"/>
        </w:numPr>
        <w:pStyle w:val="Compact"/>
      </w:pPr>
      <w:r>
        <w:t xml:space="preserve">Pérez, J. (2024). The Role of Artisanal Producers in Local Economies: A Case Study of the Baking Industry in Antioquia.</w:t>
      </w:r>
    </w:p>
    <w:p>
      <w:pPr>
        <w:numPr>
          <w:ilvl w:val="0"/>
          <w:numId w:val="1001"/>
        </w:numPr>
        <w:pStyle w:val="Compact"/>
      </w:pPr>
      <w:r>
        <w:t xml:space="preserve">Smith, A., &amp; Lee, K. (2023). Sustainable Practices in Modern Bakeries: Global Perspectives and Local Applications.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Resurgence: Analyzing the Socio-Economic Impact of Specialized Bakeries in Medellín, Colombia</dc:title>
  <dc:creator/>
  <cp:keywords/>
  <dcterms:created xsi:type="dcterms:W3CDTF">2026-07-30T02:17:04Z</dcterms:created>
  <dcterms:modified xsi:type="dcterms:W3CDTF">2026-07-30T02:17:04Z</dcterms:modified>
</cp:coreProperties>
</file>

<file path=docProps/custom.xml><?xml version="1.0" encoding="utf-8"?>
<Properties xmlns="http://schemas.openxmlformats.org/officeDocument/2006/custom-properties" xmlns:vt="http://schemas.openxmlformats.org/officeDocument/2006/docPropsVTypes"/>
</file>