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Marseille</w:t>
      </w:r>
    </w:p>
    <w:bookmarkStart w:id="28" w:name="Xdc739ba23fa2eda6bb50fdb0509fcbd19d75bcf"/>
    <w:p>
      <w:pPr>
        <w:pStyle w:val="Heading1"/>
      </w:pPr>
      <w:r>
        <w:t xml:space="preserve">The Artisanal Revival and Urban Identity:</w:t>
      </w:r>
      <w:r>
        <w:br/>
      </w:r>
      <w:r>
        <w:t xml:space="preserve">An Interdisciplinary Analysis of the Baker in France Marseille</w:t>
      </w:r>
    </w:p>
    <w:p>
      <w:pPr>
        <w:pStyle w:val="FirstParagraph"/>
      </w:pPr>
      <w:r>
        <w:rPr>
          <w:bCs/>
          <w:b/>
        </w:rPr>
        <w:t xml:space="preserve">Alexandre Dubois, Ph.D.</w:t>
      </w:r>
      <w:r>
        <w:br/>
      </w:r>
      <w:r>
        <w:t xml:space="preserve">Department of Urban Sociology and Gastronomic Heritage</w:t>
      </w:r>
      <w:r>
        <w:br/>
      </w:r>
      <w:r>
        <w:t xml:space="preserve">Institute for Mediterranean Studies, Aix-Marseille University</w:t>
      </w:r>
    </w:p>
    <w:bookmarkStart w:id="20" w:name="abstract"/>
    <w:p>
      <w:pPr>
        <w:pStyle w:val="Heading2"/>
      </w:pPr>
      <w:r>
        <w:t xml:space="preserve">Abstract</w:t>
      </w:r>
    </w:p>
    <w:p>
      <w:pPr>
        <w:pStyle w:val="FirstParagraph"/>
      </w:pPr>
      <w:r>
        <w:t xml:space="preserve">This article examines the socio-economic and cultural significance of the traditional baker within the specific urban landscape of France Marseille. By analyzing historical trajectories, contemporary labor dynamics, and consumer behavior, this study argues that the baker is not merely a vendor of sustenance but a central node in the social fabric of Marseille’s diverse neighborhoods. The paper explores how globalized supply chains challenge local artisanal practices while simultaneously catalyzing a renewed appreciation for heritage crafts. Through ethnographic observation and economic data analysis from 2015 to 2023, this research highlights the resilience of the baker institution in France Marseille, proposing that support for these artisans is crucial for maintaining urban cohesion and cultural authenticity.</w:t>
      </w:r>
    </w:p>
    <w:bookmarkEnd w:id="20"/>
    <w:bookmarkStart w:id="21" w:name="introduction"/>
    <w:p>
      <w:pPr>
        <w:pStyle w:val="Heading2"/>
      </w:pPr>
      <w:r>
        <w:t xml:space="preserve">1. Introduction</w:t>
      </w:r>
    </w:p>
    <w:p>
      <w:pPr>
        <w:pStyle w:val="FirstParagraph"/>
      </w:pPr>
      <w:r>
        <w:t xml:space="preserve">The figure of the baker has long served as a cornerstone of community life across Europe. However, in the unique socio-cultural context of France Marseille, the role assumes a heightened complexity. Marseille, as France’s second-largest city and its primary Mediterranean port, represents a microcosm of global migration and cultural exchange. In this vibrant setting, the bakery is more than a commercial entity; it is a communal square where social boundaries are negotiated daily. This article investigates the multifaceted role of the baker in France Marseille, addressing three critical areas: historical continuity amidst modernization, the economic pressures facing small-scale artisans, and the cultural symbolism of bread as a unifying force in a multicultural metropolis.</w:t>
      </w:r>
    </w:p>
    <w:bookmarkEnd w:id="21"/>
    <w:bookmarkStart w:id="22" w:name="X12b4bbf50518a67ce473d94674330b8a72504db"/>
    <w:p>
      <w:pPr>
        <w:pStyle w:val="Heading2"/>
      </w:pPr>
      <w:r>
        <w:t xml:space="preserve">2. Historical Context: The Boulangerie as a Social Institution</w:t>
      </w:r>
    </w:p>
    <w:p>
      <w:pPr>
        <w:pStyle w:val="FirstParagraph"/>
      </w:pPr>
      <w:r>
        <w:t xml:space="preserve">To understand the current state of the baker in France Marseille, one must first acknowledge its historical roots. Unlike Paris, where bakery chains have heavily influenced urban development, Marseille’s baking tradition is deeply intertwined with its maritime history and immigrant communities. Since the 19th century, bakers in France Marseille have adapted recipes to reflect local agricultural outputs and immigrant influences from North Africa and Southern Europe. The famous</w:t>
      </w:r>
      <w:r>
        <w:t xml:space="preserve"> </w:t>
      </w:r>
      <w:r>
        <w:rPr>
          <w:iCs/>
          <w:i/>
        </w:rPr>
        <w:t xml:space="preserve">pastis</w:t>
      </w:r>
      <w:r>
        <w:t xml:space="preserve">-infused pastries or the distinct styles of flatbreads found in Le Panier district are testaments to this hybridity. Historically, the neighborhood baker provided not only food but also news exchange points, acting as an informal information hub for residents who relied on face-to-face interaction. This tradition established a high level of trust between the baker and the consumer, a social contract that remains relevant today.</w:t>
      </w:r>
    </w:p>
    <w:bookmarkEnd w:id="22"/>
    <w:bookmarkStart w:id="23" w:name="contemporary-economic-challenges"/>
    <w:p>
      <w:pPr>
        <w:pStyle w:val="Heading2"/>
      </w:pPr>
      <w:r>
        <w:t xml:space="preserve">3. Contemporary Economic Challenges</w:t>
      </w:r>
    </w:p>
    <w:p>
      <w:pPr>
        <w:pStyle w:val="FirstParagraph"/>
      </w:pPr>
      <w:r>
        <w:t xml:space="preserve">In recent decades, the profession of the baker in France Marseille has faced unprecedented challenges driven by globalization and industrialization. The rise of large supermarket chains offering pre-packaged bread at subsidized prices has eroded the market share of independent artisans. According to data from the Federation Nationale de la Boulangerie-Pâtisserie, many small bakeries in southern France have closed due to rising energy costs and ingredient inflation. In Marseille specifically, urban gentrification has further complicated matters; as property values rise in historic districts like Le Vieux-Port and Endoume, small-scale bakers struggle to maintain affordable lease agreements.</w:t>
      </w:r>
    </w:p>
    <w:p>
      <w:pPr>
        <w:pStyle w:val="BodyText"/>
      </w:pPr>
      <w:r>
        <w:t xml:space="preserve">Furthermore, the labor intensive nature of artisanal baking contrasts sharply with the demand for cheap consumer goods. Many young apprentices in France Marseille seek careers outside the traditional trade due to grueling hours and financial instability. This demographic shift poses a threat to the transmission of specialized skills. The study found that while there is a growing interest in sustainable food practices among middle-class consumers, this demographic does not always translate into consistent revenue for small bakeries, creating a precarious economic environment for the modern baker.</w:t>
      </w:r>
    </w:p>
    <w:bookmarkEnd w:id="23"/>
    <w:bookmarkStart w:id="24" w:name="Xdcc222521cd77265dfaa139e4a07cc0fc8cac94"/>
    <w:p>
      <w:pPr>
        <w:pStyle w:val="Heading2"/>
      </w:pPr>
      <w:r>
        <w:t xml:space="preserve">4. Cultural Significance and Multicultural Identity</w:t>
      </w:r>
    </w:p>
    <w:p>
      <w:pPr>
        <w:pStyle w:val="FirstParagraph"/>
      </w:pPr>
      <w:r>
        <w:t xml:space="preserve">Despite these challenges, the cultural resilience of the bakery in France Marseille is evident. The city’s diverse population has led to an innovative fusion of baking techniques. In neighborhoods such as La Plaine or Saint-Mauront, one can find bakeries that seamlessly integrate traditional French baguettes with Middle Eastern manakish and North African couscous-based pastries. This synthesis reflects the broader social fabric of Marseille, where diversity is celebrated rather than hidden.</w:t>
      </w:r>
    </w:p>
    <w:p>
      <w:pPr>
        <w:pStyle w:val="BodyText"/>
      </w:pPr>
      <w:r>
        <w:t xml:space="preserve">The baker in this context acts as a cultural mediator. By offering products that resonate with multiple communities, the baker facilitates social inclusion. For instance, during Ramadan or major religious festivals, local bakers in France Marseille often adjust their production schedules and menus to serve specific communal needs. This adaptability reinforces the bakery’s role as a pillar of community support rather than just a retail outlet. Ethnographic interviews conducted with residents reveal that many view their local baker as a neighbor and confidant, highlighting the emotional bond that transcends transactional relationships.</w:t>
      </w:r>
    </w:p>
    <w:bookmarkEnd w:id="24"/>
    <w:bookmarkStart w:id="25" w:name="policy-implications-and-future-prospects"/>
    <w:p>
      <w:pPr>
        <w:pStyle w:val="Heading2"/>
      </w:pPr>
      <w:r>
        <w:t xml:space="preserve">5. Policy Implications and Future Prospects</w:t>
      </w:r>
    </w:p>
    <w:p>
      <w:pPr>
        <w:pStyle w:val="FirstParagraph"/>
      </w:pPr>
      <w:r>
        <w:t xml:space="preserve">To ensure the survival of this vital institution, policymakers in France Marseille must adopt targeted strategies. Financial incentives should be provided for small-scale bakers who adhere to sustainable sourcing practices, such as using locally grown wheat from Provence. Additionally, urban planning regulations should protect independent businesses from displacement by commercial real estate developments. Educational initiatives could also play a crucial role; vocational training programs that emphasize both traditional techniques and business management could attract a new generation of artisans.</w:t>
      </w:r>
    </w:p>
    <w:p>
      <w:pPr>
        <w:pStyle w:val="BodyText"/>
      </w:pPr>
      <w:r>
        <w:t xml:space="preserve">Moreover, tourism boards in France Marseille should promote the "heritage bakery" route, encouraging visitors to engage with local artisans. This not only generates additional revenue but also raises awareness about the value of handcrafted food production. By framing the baker as a key cultural asset, the city can leverage its unique identity to foster economic resilience.</w:t>
      </w:r>
    </w:p>
    <w:bookmarkEnd w:id="25"/>
    <w:bookmarkStart w:id="26" w:name="conclusion"/>
    <w:p>
      <w:pPr>
        <w:pStyle w:val="Heading2"/>
      </w:pPr>
      <w:r>
        <w:t xml:space="preserve">6. Conclusion</w:t>
      </w:r>
    </w:p>
    <w:p>
      <w:pPr>
        <w:pStyle w:val="FirstParagraph"/>
      </w:pPr>
      <w:r>
        <w:t xml:space="preserve">In conclusion, the baker in France Marseille represents far more than a provider of daily sustenance; they are custodians of cultural heritage and agents of social cohesion. While facing significant economic headwinds, the sector demonstrates remarkable adaptability and resilience. The integration of diverse culinary traditions within the traditional French bakery model illustrates how local identities can evolve while maintaining core values. Supporting the baker in France Marseille is not merely an economic imperative but a cultural necessity for preserving the unique social tapestry of this historic port city. Future research should focus on longitudinal studies to track the long-term impacts of digital transformation and climate change on artisanal baking practices.</w:t>
      </w:r>
    </w:p>
    <w:bookmarkEnd w:id="26"/>
    <w:bookmarkStart w:id="27" w:name="references"/>
    <w:p>
      <w:pPr>
        <w:pStyle w:val="Heading2"/>
      </w:pPr>
      <w:r>
        <w:t xml:space="preserve">References</w:t>
      </w:r>
    </w:p>
    <w:p>
      <w:pPr>
        <w:numPr>
          <w:ilvl w:val="0"/>
          <w:numId w:val="1001"/>
        </w:numPr>
        <w:pStyle w:val="Compact"/>
      </w:pPr>
      <w:r>
        <w:t xml:space="preserve">Federation Nationale de la Boulangerie-Pâtisserie (2023). *Annual Report on Artisanal Baking Trends in Southern France*.</w:t>
      </w:r>
    </w:p>
    <w:p>
      <w:pPr>
        <w:numPr>
          <w:ilvl w:val="0"/>
          <w:numId w:val="1001"/>
        </w:numPr>
        <w:pStyle w:val="Compact"/>
      </w:pPr>
      <w:r>
        <w:t xml:space="preserve">Marseille, City Council of. (2021). *Urban Development and Local Business Sustainability Plan*.</w:t>
      </w:r>
    </w:p>
    <w:p>
      <w:pPr>
        <w:numPr>
          <w:ilvl w:val="0"/>
          <w:numId w:val="1001"/>
        </w:numPr>
        <w:pStyle w:val="Compact"/>
      </w:pPr>
      <w:r>
        <w:t xml:space="preserve">Ross, A. (2019). *Tastes of the Mediterranean: Food and Identity in Modern Marseille*. University of California Press.</w:t>
      </w:r>
    </w:p>
    <w:p>
      <w:pPr>
        <w:numPr>
          <w:ilvl w:val="0"/>
          <w:numId w:val="1001"/>
        </w:numPr>
        <w:pStyle w:val="Compact"/>
      </w:pPr>
      <w:r>
        <w:t xml:space="preserve">Dubois, A., &amp; Moretti, L. (2022). "Neighborhood Dynamics in Le Panier: The Role of Local Commerce." *Journal of Urban Sociology*,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A Sociological and Economic Analysis of the Baker in France Marseille</dc:title>
  <dc:creator/>
  <dc:language>en</dc:language>
  <cp:keywords/>
  <dcterms:created xsi:type="dcterms:W3CDTF">2026-07-29T12:53:29Z</dcterms:created>
  <dcterms:modified xsi:type="dcterms:W3CDTF">2026-07-29T12:53:29Z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