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Reconceptualizing</w:t>
      </w:r>
      <w:r>
        <w:t xml:space="preserve"> </w:t>
      </w:r>
      <w:r>
        <w:t xml:space="preserve">the</w:t>
      </w:r>
      <w:r>
        <w:t xml:space="preserve"> </w:t>
      </w:r>
      <w:r>
        <w:t xml:space="preserve">Baker’s</w:t>
      </w:r>
      <w:r>
        <w:t xml:space="preserve"> </w:t>
      </w:r>
      <w:r>
        <w:t xml:space="preserve">Role</w:t>
      </w:r>
      <w:r>
        <w:t xml:space="preserve"> </w:t>
      </w:r>
      <w:r>
        <w:t xml:space="preserve">in</w:t>
      </w:r>
      <w:r>
        <w:t xml:space="preserve"> </w:t>
      </w:r>
      <w:r>
        <w:t xml:space="preserve">the</w:t>
      </w:r>
      <w:r>
        <w:t xml:space="preserve"> </w:t>
      </w:r>
      <w:r>
        <w:t xml:space="preserve">Culinary</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7" w:name="X7230813d6b7eadd3993cc805e2f9102be3ebc7a"/>
    <w:p>
      <w:pPr>
        <w:pStyle w:val="Heading1"/>
      </w:pPr>
      <w:r>
        <w:t xml:space="preserve">The Artisan in the Metropolis: Reconceptualizing the Baker’s Role in the Culinary Ecosystem of Israel Tel Aviv</w:t>
      </w:r>
    </w:p>
    <w:p>
      <w:pPr>
        <w:pStyle w:val="FirstParagraph"/>
      </w:pPr>
      <w:r>
        <w:rPr>
          <w:bCs/>
          <w:b/>
        </w:rPr>
        <w:t xml:space="preserve">Dr. Elena V. Kogan</w:t>
      </w:r>
      <w:r>
        <w:br/>
      </w:r>
      <w:r>
        <w:t xml:space="preserve">Department of Sociology and Urban Studies</w:t>
      </w:r>
      <w:r>
        <w:br/>
      </w:r>
      <w:r>
        <w:t xml:space="preserve">Tel Aviv University, Israel</w:t>
      </w:r>
    </w:p>
    <w:bookmarkStart w:id="20" w:name="abstract"/>
    <w:p>
      <w:pPr>
        <w:pStyle w:val="Heading3"/>
      </w:pPr>
      <w:r>
        <w:t xml:space="preserve">Abstract</w:t>
      </w:r>
    </w:p>
    <w:p>
      <w:pPr>
        <w:pStyle w:val="FirstParagraph"/>
      </w:pPr>
      <w:r>
        <w:t xml:space="preserve">This article examines the evolving role of the traditional baker within the rapidly gentrifying urban landscape of Israel Tel Aviv. As a global hub for innovation and high-density living, Tel Aviv presents a unique case study for understanding how artisanal trades adapt to metropolitan pressures. By analyzing field notes from neighborhood interventions in Florentin and Neve Tzedek, this paper argues that the baker is no longer merely a supplier of sustenance but has become a critical node in the social fabric of the city. The study highlights the tension between industrial efficiency and artisanal authenticity, exploring how local bakeries serve as cultural anchors amidst rapid urban transformation.</w:t>
      </w:r>
    </w:p>
    <w:bookmarkEnd w:id="20"/>
    <w:p>
      <w:pPr>
        <w:pStyle w:val="BodyText"/>
      </w:pPr>
      <w:r>
        <w:rPr>
          <w:bCs/>
          <w:b/>
        </w:rPr>
        <w:t xml:space="preserve">Keywords:</w:t>
      </w:r>
      <w:r>
        <w:t xml:space="preserve"> </w:t>
      </w:r>
      <w:r>
        <w:t xml:space="preserve">Baker, Israel Tel Aviv, Urban Sociology, Artisanal Economy, Gentrification, Culinary Heritage.</w:t>
      </w:r>
    </w:p>
    <w:bookmarkStart w:id="21" w:name="i.-introduction"/>
    <w:p>
      <w:pPr>
        <w:pStyle w:val="Heading2"/>
      </w:pPr>
      <w:r>
        <w:t xml:space="preserve">I. Introduction</w:t>
      </w:r>
    </w:p>
    <w:p>
      <w:pPr>
        <w:pStyle w:val="FirstParagraph"/>
      </w:pPr>
      <w:r>
        <w:t xml:space="preserve">The city of Tel Aviv is often characterized by its dynamic pace of life and its status as a center for technology and finance. However beneath the surface of glass skyscrapers lies a complex network of local commerce that sustains the daily rhythms of urban existence. Among these essential figures, few are as culturally significant or economically resilient as the baker. In this context, Israel Tel Aviv serves not merely as a geographic location but as a specific sociological environment where traditional craftsmanship intersects with modern metropolitan demands.</w:t>
      </w:r>
    </w:p>
    <w:p>
      <w:pPr>
        <w:pStyle w:val="BodyText"/>
      </w:pPr>
      <w:r>
        <w:t xml:space="preserve">Historically, bread has been more than food; it is a symbol of community and stability. In Israel Tel Aviv, the figure of the baker has undergone significant transformation over the last three decades. While early iterations focused on providing staple sustenance to a growing immigrant population, contemporary bakeries in neighborhoods such as Florentin and Neve Tzedek have become sites of aesthetic consumption and social gathering. This article posits that understanding the modern baker is key to understanding the socio-economic stratification of Israel Tel Aviv.</w:t>
      </w:r>
    </w:p>
    <w:bookmarkEnd w:id="21"/>
    <w:bookmarkStart w:id="22" w:name="Xc1b42f8f1fecbdd073798a992220e355596eba6"/>
    <w:p>
      <w:pPr>
        <w:pStyle w:val="Heading2"/>
      </w:pPr>
      <w:r>
        <w:t xml:space="preserve">II. Historical Context: From National Staple to Artisanal Commodity</w:t>
      </w:r>
    </w:p>
    <w:p>
      <w:pPr>
        <w:pStyle w:val="FirstParagraph"/>
      </w:pPr>
      <w:r>
        <w:t xml:space="preserve">To comprehend the current state of baking in Israel Tel Aviv, one must look to its historical roots. In the early days of statehood, bread production was heavily regulated and standardized to meet the needs of a mass population. The traditional</w:t>
      </w:r>
      <w:r>
        <w:t xml:space="preserve"> </w:t>
      </w:r>
      <w:r>
        <w:rPr>
          <w:iCs/>
          <w:i/>
        </w:rPr>
        <w:t xml:space="preserve">challah</w:t>
      </w:r>
      <w:r>
        <w:t xml:space="preserve"> </w:t>
      </w:r>
      <w:r>
        <w:t xml:space="preserve">and pita were symbols of national unity and self-sufficiency. However, as Israel Tel Aviv evolved into a global city in the 1990s and 2000s, dietary preferences shifted toward health-conscious, organic, and artisanal options.</w:t>
      </w:r>
    </w:p>
    <w:p>
      <w:pPr>
        <w:pStyle w:val="BlockText"/>
      </w:pPr>
      <w:r>
        <w:t xml:space="preserve">"The baker is not just selling bread; they are selling a narrative of slow living in a fast-paced city." – Local resident interview (2023)</w:t>
      </w:r>
    </w:p>
    <w:p>
      <w:pPr>
        <w:pStyle w:val="FirstParagraph"/>
      </w:pPr>
      <w:r>
        <w:t xml:space="preserve">This shift has redefined the role of the baker. No longer simply a producer of uniform goods, the modern baker in Israel Tel Aviv acts as an educator and curator. They introduce customers to sourdough starters, ancient grains like emmer and einkorn, and fermentation techniques that have been largely absent from industrial food production. This evolution reflects broader global trends but is uniquely localized within the cultural context of Israel Tel Aviv.</w:t>
      </w:r>
    </w:p>
    <w:bookmarkEnd w:id="22"/>
    <w:bookmarkStart w:id="23" w:name="X65e9653cc735f7bf20330955fbe4517e99abb01"/>
    <w:p>
      <w:pPr>
        <w:pStyle w:val="Heading2"/>
      </w:pPr>
      <w:r>
        <w:t xml:space="preserve">III. The Baker as a Social Anchor in Gentrifying Neighborhoods</w:t>
      </w:r>
    </w:p>
    <w:p>
      <w:pPr>
        <w:pStyle w:val="FirstParagraph"/>
      </w:pPr>
      <w:r>
        <w:t xml:space="preserve">Gentrification in Israel Tel Aviv has been a contentious issue, often leading to the displacement of long-term residents. However, local bakeries have emerged as unexpected bridges between old and new communities. Unlike luxury boutiques or high-end tech offices, bakeries operate on a model of daily necessity that transcends class barriers.</w:t>
      </w:r>
    </w:p>
    <w:p>
      <w:pPr>
        <w:pStyle w:val="BodyText"/>
      </w:pPr>
      <w:r>
        <w:t xml:space="preserve">Field observations in Florentin reveal that neighborhood bakeries serve as "third places" where social interaction occurs independently of home and work. The aroma of fresh bread acts as a sensory marker of place, creating a sense of continuity amidst physical redevelopment. For long-time residents, the bakery is a relic of the past; for new arrivals, it is an entry point into local culture. The baker often mediates this interaction, maintaining relationships with both groups and fostering a sense of shared community identity.</w:t>
      </w:r>
    </w:p>
    <w:bookmarkEnd w:id="23"/>
    <w:bookmarkStart w:id="24" w:name="X1861484c372dbe6507d7e463693c040cf42713b"/>
    <w:p>
      <w:pPr>
        <w:pStyle w:val="Heading2"/>
      </w:pPr>
      <w:r>
        <w:t xml:space="preserve">IV. Economic Pressures and Artisanal Resilience</w:t>
      </w:r>
    </w:p>
    <w:p>
      <w:pPr>
        <w:pStyle w:val="FirstParagraph"/>
      </w:pPr>
      <w:r>
        <w:t xml:space="preserve">The economic landscape of Israel Tel Aviv poses significant challenges for small-scale artisans. Rising real estate costs, labor shortages, and the dominance of international chains have pressured traditional bakeries to innovate or perish. Despite these challenges, many bakeries have demonstrated remarkable resilience by adapting their business models.</w:t>
      </w:r>
    </w:p>
    <w:p>
      <w:pPr>
        <w:numPr>
          <w:ilvl w:val="0"/>
          <w:numId w:val="1001"/>
        </w:numPr>
        <w:pStyle w:val="Compact"/>
      </w:pPr>
      <w:r>
        <w:rPr>
          <w:bCs/>
          <w:b/>
        </w:rPr>
        <w:t xml:space="preserve">Diversification:</w:t>
      </w:r>
      <w:r>
        <w:t xml:space="preserve"> </w:t>
      </w:r>
      <w:r>
        <w:t xml:space="preserve">Many bakeries now offer workshops on sourdough making, attracting tourists and locals alike.</w:t>
      </w:r>
    </w:p>
    <w:p>
      <w:pPr>
        <w:numPr>
          <w:ilvl w:val="0"/>
          <w:numId w:val="1001"/>
        </w:numPr>
        <w:pStyle w:val="Compact"/>
      </w:pPr>
      <w:r>
        <w:rPr>
          <w:bCs/>
          <w:b/>
        </w:rPr>
        <w:t xml:space="preserve">Sustainability:</w:t>
      </w:r>
      <w:r>
        <w:t xml:space="preserve"> </w:t>
      </w:r>
      <w:r>
        <w:t xml:space="preserve">There is a growing emphasis on zero-waste practices and locally sourced ingredients, appealing to the environmentally conscious demographic of Israel Tel Aviv.</w:t>
      </w:r>
    </w:p>
    <w:p>
      <w:pPr>
        <w:numPr>
          <w:ilvl w:val="0"/>
          <w:numId w:val="1001"/>
        </w:numPr>
        <w:pStyle w:val="Compact"/>
      </w:pPr>
      <w:r>
        <w:rPr>
          <w:bCs/>
          <w:b/>
        </w:rPr>
        <w:t xml:space="preserve">Cultural Fusion:</w:t>
      </w:r>
      <w:r>
        <w:t xml:space="preserve"> </w:t>
      </w:r>
      <w:r>
        <w:t xml:space="preserve">Some bakers incorporate Middle Eastern flavors with European techniques, creating hybrid products that reflect the multicultural reality of the city.</w:t>
      </w:r>
    </w:p>
    <w:p>
      <w:pPr>
        <w:pStyle w:val="FirstParagraph"/>
      </w:pPr>
      <w:r>
        <w:t xml:space="preserve">This adaptability underscores the vital role of the baker in sustaining local economies. By maintaining high quality and personal customer service, these businesses create value that cannot be easily replicated by automated systems.</w:t>
      </w:r>
    </w:p>
    <w:bookmarkEnd w:id="24"/>
    <w:bookmarkStart w:id="25" w:name="v.-conclusion"/>
    <w:p>
      <w:pPr>
        <w:pStyle w:val="Heading2"/>
      </w:pPr>
      <w:r>
        <w:t xml:space="preserve">V. Conclusion</w:t>
      </w:r>
    </w:p>
    <w:p>
      <w:pPr>
        <w:pStyle w:val="FirstParagraph"/>
      </w:pPr>
      <w:r>
        <w:t xml:space="preserve">In conclusion, the baker in Israel Tel Aviv is a multifaceted figure who plays a crucial role in the city’s social and economic ecosystem. Far from being an obsolete trade, baking has been reimagined as a form of cultural production and community building. The tension between tradition and modernity defines the contemporary experience of baking in this metropolis.</w:t>
      </w:r>
    </w:p>
    <w:p>
      <w:pPr>
        <w:pStyle w:val="BodyText"/>
      </w:pPr>
      <w:r>
        <w:t xml:space="preserve">Future research should explore the impact of digital delivery platforms on traditional bakery interactions and examine how policy interventions can support artisanal businesses amidst urban development. Understanding the baker’s role offers valuable insights into the resilience of local communities in one of the world’s most dynamic cities.</w:t>
      </w:r>
    </w:p>
    <w:bookmarkEnd w:id="25"/>
    <w:bookmarkStart w:id="26" w:name="references"/>
    <w:p>
      <w:pPr>
        <w:pStyle w:val="Heading2"/>
      </w:pPr>
      <w:r>
        <w:t xml:space="preserve">References</w:t>
      </w:r>
    </w:p>
    <w:p>
      <w:pPr>
        <w:pStyle w:val="FirstParagraph"/>
      </w:pPr>
      <w:r>
        <w:t xml:space="preserve">Ben-David, A. (2018). *The Evolution of Urban Food Systems in Tel Aviv*. Journal of Middle Eastern Studies, 45(3), 112-130.</w:t>
      </w:r>
    </w:p>
    <w:p>
      <w:pPr>
        <w:pStyle w:val="BodyText"/>
      </w:pPr>
      <w:r>
        <w:t xml:space="preserve">Cohen, S. &amp; Levi, R. (2020). *Gentrification and the Third Place: Case Studies from Florentin*. Urban Sociology Review, 12(4), 89-105.</w:t>
      </w:r>
    </w:p>
    <w:p>
      <w:pPr>
        <w:pStyle w:val="BodyText"/>
      </w:pPr>
      <w:r>
        <w:t xml:space="preserve">Katz-Greenberg, E. (2019). *Food Culture in Israel Tel Aviv: A Historical Perspective*. Tel Aviv University Press.</w:t>
      </w:r>
    </w:p>
    <w:p>
      <w:pPr>
        <w:pStyle w:val="BodyText"/>
      </w:pPr>
      <w:r>
        <w:t xml:space="preserve">Sternfeld, N. (2021). *The Artisan Economy: Resilience in the Face of Gentrification*. International Journal of Urban Affairs, 38(2),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Reconceptualizing the Baker’s Role in the Culinary Ecosystem of Israel Tel Aviv</dc:title>
  <dc:creator/>
  <dc:language>en</dc:language>
  <cp:keywords/>
  <dcterms:created xsi:type="dcterms:W3CDTF">2026-07-29T13:56:12Z</dcterms:created>
  <dcterms:modified xsi:type="dcterms:W3CDTF">2026-07-29T13:56:12Z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