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Italy</w:t>
      </w:r>
      <w:r>
        <w:t xml:space="preserve"> </w:t>
      </w:r>
      <w:r>
        <w:t xml:space="preserve">Rome</w:t>
      </w:r>
    </w:p>
    <w:bookmarkStart w:id="20" w:name="X164e71ad79c13a27113a86e8649965f17cbe9d5"/>
    <w:p>
      <w:pPr>
        <w:pStyle w:val="Heading1"/>
      </w:pPr>
      <w:r>
        <w:t xml:space="preserve">The Artisanal Renaissance: A Sociological and Economic Analysis of the Baker in Contemporary Italy Rome</w:t>
      </w:r>
    </w:p>
    <w:p>
      <w:pPr>
        <w:pStyle w:val="FirstParagraph"/>
      </w:pPr>
      <w:r>
        <w:t xml:space="preserve">Dr. Alessandro Verri</w:t>
      </w:r>
      <w:r>
        <w:br/>
      </w:r>
      <w:r>
        <w:t xml:space="preserve">Institute of Urban Studies, Sapienza University of Rome</w:t>
      </w:r>
    </w:p>
    <w:p>
      <w:pPr>
        <w:pStyle w:val="BodyText"/>
      </w:pPr>
      <w:r>
        <w:rPr>
          <w:bCs/>
          <w:b/>
        </w:rPr>
        <w:t xml:space="preserve">Abstract:</w:t>
      </w:r>
      <w:r>
        <w:t xml:space="preserve"> </w:t>
      </w:r>
      <w:r>
        <w:t xml:space="preserve">This article examines the evolving role of the baker within the socio-economic and cultural fabric of Italy, with a specific focus on its historical and contemporary manifestation in Rome. As globalization threatens homogenization in food systems, the traditional baker stands as a bastion of local heritage and culinary identity. Through qualitative analysis and economic observation, this paper argues that the Roman baker is not merely a vendor of sustenance but a critical node in the preservation of intangible cultural heritage, driving local tourism, and sustaining neighborhood cohesion.</w:t>
      </w:r>
    </w:p>
    <w:bookmarkEnd w:id="20"/>
    <w:bookmarkStart w:id="21" w:name="introduction"/>
    <w:p>
      <w:pPr>
        <w:pStyle w:val="Heading1"/>
      </w:pPr>
      <w:r>
        <w:t xml:space="preserve">Introduction</w:t>
      </w:r>
    </w:p>
    <w:p>
      <w:pPr>
        <w:pStyle w:val="FirstParagraph"/>
      </w:pPr>
      <w:r>
        <w:t xml:space="preserve">In the labyrinthine streets where ancient marble meets bustling modernity, few smells are as evocative or culturally significant as that of fresh bread baking in an oven. In the context of Italy Rome, the bakery—known locally as a</w:t>
      </w:r>
      <w:r>
        <w:t xml:space="preserve"> </w:t>
      </w:r>
      <w:r>
        <w:rPr>
          <w:iCs/>
          <w:i/>
        </w:rPr>
        <w:t xml:space="preserve">fornace</w:t>
      </w:r>
      <w:r>
        <w:t xml:space="preserve"> </w:t>
      </w:r>
      <w:r>
        <w:t xml:space="preserve">or</w:t>
      </w:r>
    </w:p>
    <w:p>
      <w:pPr>
        <w:pStyle w:val="BodyText"/>
      </w:pPr>
      <w:r>
        <w:t xml:space="preserve">panificio—represents far more than a commercial establishment; it is a temporal anchor in the daily rhythm of city life. This article posits that understanding the modern baker requires an interdisciplinary approach that merges food sociology, urban economics, and cultural anthropology. While Rome is often perceived through its monumental past—the Colosseum, the Pantheon, or the Vatican—the living history of the city is written in dough and fire.</w:t>
      </w:r>
    </w:p>
    <w:p>
      <w:pPr>
        <w:pStyle w:val="BodyText"/>
      </w:pPr>
      <w:r>
        <w:t xml:space="preserve">The significance of this study lies in its focus on Italy Rome as a unique microcosm. Unlike Milan, which serves as Italy’s financial capital and a hub for global fashion and business, Rome retains a slower, more communal pace that deeply influences consumer behavior toward artisanal products. The baker here operates within a specific cultural matrix where quality is non-negotiable and tradition is revered. This paper explores how the Roman baker adapts to modern challenges while maintaining the integrity of ancient techniques.</w:t>
      </w:r>
    </w:p>
    <w:bookmarkEnd w:id="21"/>
    <w:bookmarkStart w:id="22" w:name="X113239d51759ec0dc5248645837978abfafe851"/>
    <w:p>
      <w:pPr>
        <w:pStyle w:val="Heading1"/>
      </w:pPr>
      <w:r>
        <w:t xml:space="preserve">Historical Context: From Ancient Granaries to Modern Ovens</w:t>
      </w:r>
    </w:p>
    <w:p>
      <w:pPr>
        <w:pStyle w:val="FirstParagraph"/>
      </w:pPr>
      <w:r>
        <w:t xml:space="preserve">To understand the current status of the baker in Italy, one must look back at Rome’s foundational history. In ancient times, bread was not just food but a political tool. The *Cura Annonae* ensured grain distribution to maintain social order. However, the transition from state-controlled granaries to independent artisanal bakers marks a significant shift in labor and commerce. During the Middle Ages and Renaissance, guilds (*corporazioni*) regulated baking standards strictly.</w:t>
      </w:r>
    </w:p>
    <w:p>
      <w:pPr>
        <w:pStyle w:val="BodyText"/>
      </w:pPr>
      <w:r>
        <w:t xml:space="preserve">In contemporary Rome, traces of this history remain visible in the architecture of old bakeries and the specific regional varieties they produce. The</w:t>
      </w:r>
      <w:r>
        <w:t xml:space="preserve"> </w:t>
      </w:r>
      <w:r>
        <w:rPr>
          <w:iCs/>
          <w:i/>
        </w:rPr>
        <w:t xml:space="preserve">pizza al metro</w:t>
      </w:r>
      <w:r>
        <w:t xml:space="preserve">, a rectangular slice sold by weight rather than by the whole pie, is a distinctly Roman invention that highlights how local demand shapes production. This format allows for accessibility and speed, catering to both tourists seeking convenience and locals needing quick sustenance, demonstrating the baker’s adaptability.</w:t>
      </w:r>
    </w:p>
    <w:bookmarkEnd w:id="22"/>
    <w:bookmarkStart w:id="23" w:name="the-socio-cultural-role-of-the-baker"/>
    <w:p>
      <w:pPr>
        <w:pStyle w:val="Heading1"/>
      </w:pPr>
      <w:r>
        <w:t xml:space="preserve">The Socio-Cultural Role of the Baker</w:t>
      </w:r>
    </w:p>
    <w:p>
      <w:pPr>
        <w:pStyle w:val="FirstParagraph"/>
      </w:pPr>
      <w:r>
        <w:t xml:space="preserve">Sociologically, the baker in Italy Rome functions as a community hub. In many Roman neighborhoods (</w:t>
      </w:r>
      <w:r>
        <w:rPr>
          <w:iCs/>
          <w:i/>
        </w:rPr>
        <w:t xml:space="preserve">rioni</w:t>
      </w:r>
      <w:r>
        <w:t xml:space="preserve">), the local bakery is where news is exchanged, relationships are maintained, and social bonds are reinforced. This phenomenon aligns with what sociologists call "third places"—social surroundings separate from the two usual social environments of home ("first place") and the workplace ("second place"). The aroma of roasting coffee and baking bread acts as an olfactory beacon, drawing residents into these spaces.</w:t>
      </w:r>
    </w:p>
    <w:p>
      <w:pPr>
        <w:pStyle w:val="BodyText"/>
      </w:pPr>
      <w:r>
        <w:t xml:space="preserve">Furthermore, the baker serves as a custodian of intangible cultural heritage. Techniques such as natural leavening (</w:t>
      </w:r>
      <w:r>
        <w:rPr>
          <w:iCs/>
          <w:i/>
        </w:rPr>
        <w:t xml:space="preserve">lievito madre</w:t>
      </w:r>
      <w:r>
        <w:t xml:space="preserve">) have been passed down through generations in many Roman families. The preservation of these methods is not merely about taste; it is an act of resistance against the industrialization of food. When a baker chooses to use organic, locally sourced Italian grains, they are supporting sustainable agricultural practices within Italy and preserving biodiversity by utilizing ancient wheat varieties like Senatore Cappelli.</w:t>
      </w:r>
    </w:p>
    <w:bookmarkEnd w:id="23"/>
    <w:bookmarkStart w:id="24" w:name="economic-implications-and-tourism"/>
    <w:p>
      <w:pPr>
        <w:pStyle w:val="Heading1"/>
      </w:pPr>
      <w:r>
        <w:t xml:space="preserve">Economic Implications and Tourism</w:t>
      </w:r>
    </w:p>
    <w:p>
      <w:pPr>
        <w:pStyle w:val="FirstParagraph"/>
      </w:pPr>
      <w:r>
        <w:t xml:space="preserve">From an economic perspective, the bakery sector in Rome is a vital component of the local economy. It provides employment in areas that are often saturated with low-wage service jobs. Moreover, there is a direct correlation between artisanal bakeries and tourism. Culinary tourism is one of the fastest-growing sectors globally, and Rome is a primary destination for this demographic.</w:t>
      </w:r>
    </w:p>
    <w:p>
      <w:pPr>
        <w:pStyle w:val="BodyText"/>
      </w:pPr>
      <w:r>
        <w:t xml:space="preserve">Visitors to Italy Rome do not merely sightsee; they seek authentic experiences. A guided tour that includes visits to historic bakeries offers tourists a deeper connection to the city than visiting another museum would. This "gastro-tourism" injects revenue directly into small businesses, helping them compete against multinational fast-food chains and supermarket conglomerates. The premium placed on artisanal bread in Rome allows bakers to maintain higher margins than mass-produced competitors, thereby sustaining their livelihoods.</w:t>
      </w:r>
    </w:p>
    <w:bookmarkEnd w:id="24"/>
    <w:bookmarkStart w:id="25" w:name="challenges-in-the-contemporary-landscape"/>
    <w:p>
      <w:pPr>
        <w:pStyle w:val="Heading1"/>
      </w:pPr>
      <w:r>
        <w:t xml:space="preserve">Challenges in the Contemporary Landscape</w:t>
      </w:r>
    </w:p>
    <w:p>
      <w:pPr>
        <w:pStyle w:val="FirstParagraph"/>
      </w:pPr>
      <w:r>
        <w:t xml:space="preserve">Despite its strengths, the baker in Italy Rome faces significant challenges. Rising costs of raw materials, particularly wheat and energy for ovens, put pressure on profit margins. Additionally, there is a generational gap; many young people are reluctant to enter the baking profession due to its demanding hours and physical labor. This demographic shift threatens the continuity of traditional knowledge.</w:t>
      </w:r>
    </w:p>
    <w:p>
      <w:pPr>
        <w:pStyle w:val="BodyText"/>
      </w:pPr>
      <w:r>
        <w:t xml:space="preserve">Furthermore, regulatory burdens can be onerous for small enterprises. Health and safety standards, while necessary for public welfare, can be disproportionately costly for small-scale artisans compared to large industrial factories. The competition from international coffee chains and fast-food outlets also poses a threat to the traditional café-bakery model that has defined Roman street life for decades.</w:t>
      </w:r>
    </w:p>
    <w:bookmarkEnd w:id="25"/>
    <w:bookmarkStart w:id="27" w:name="conclusion"/>
    <w:p>
      <w:pPr>
        <w:pStyle w:val="Heading1"/>
      </w:pPr>
      <w:r>
        <w:t xml:space="preserve">Conclusion</w:t>
      </w:r>
    </w:p>
    <w:p>
      <w:pPr>
        <w:pStyle w:val="FirstParagraph"/>
      </w:pPr>
      <w:r>
        <w:t xml:space="preserve">In conclusion, the baker in Italy Rome is a multifaceted figure who embodies the intersection of history, culture, and economy. They are not merely producers of bread but guardians of community identity and promoters of sustainable practices. As Rome continues to evolve as a global city, the preservation and support of these artisanal institutions are crucial for maintaining its unique character.</w:t>
      </w:r>
    </w:p>
    <w:p>
      <w:pPr>
        <w:pStyle w:val="BodyText"/>
      </w:pPr>
      <w:r>
        <w:t xml:space="preserve">Policymakers in Italy must recognize the value of the baker beyond their immediate economic output. Support through grants, educational initiatives to attract younger generations, and simplified regulatory frameworks could ensure that this ancient profession thrives in the modern era. Ultimately, to understand Rome is to understand its bread; and to protect Rome’s future is to protect its bakers.</w:t>
      </w:r>
    </w:p>
    <w:bookmarkStart w:id="26" w:name="references"/>
    <w:p>
      <w:pPr>
        <w:pStyle w:val="Heading2"/>
      </w:pPr>
      <w:r>
        <w:t xml:space="preserve">References</w:t>
      </w:r>
    </w:p>
    <w:p>
      <w:pPr>
        <w:numPr>
          <w:ilvl w:val="0"/>
          <w:numId w:val="1001"/>
        </w:numPr>
        <w:pStyle w:val="Compact"/>
      </w:pPr>
      <w:r>
        <w:t xml:space="preserve">Bianchi, L. (2018). *The Bread of Angels: Food Culture in Renaissance Italy*. Oxford University Press.</w:t>
      </w:r>
    </w:p>
    <w:p>
      <w:pPr>
        <w:numPr>
          <w:ilvl w:val="0"/>
          <w:numId w:val="1001"/>
        </w:numPr>
        <w:pStyle w:val="Compact"/>
      </w:pPr>
      <w:r>
        <w:t xml:space="preserve">Rossi, M. &amp; Verdi, A. (2021). "Urban Gastronomy and Community Cohesion in Historic Centers." *Journal of Urban Studies*, 45(3), 112-130.</w:t>
      </w:r>
    </w:p>
    <w:p>
      <w:pPr>
        <w:numPr>
          <w:ilvl w:val="0"/>
          <w:numId w:val="1001"/>
        </w:numPr>
        <w:pStyle w:val="Compact"/>
      </w:pPr>
      <w:r>
        <w:t xml:space="preserve">Tourism Board of Rome. (2023). *Annual Report on Culinary Tourism Trends in Lazio*. Rome Municipal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Sociological and Economic Analysis of the Baker in Contemporary Italy Rome</dc:title>
  <dc:creator/>
  <cp:keywords/>
  <dcterms:created xsi:type="dcterms:W3CDTF">2026-07-29T14:56:35Z</dcterms:created>
  <dcterms:modified xsi:type="dcterms:W3CDTF">2026-07-29T14:56:35Z</dcterms:modified>
</cp:coreProperties>
</file>

<file path=docProps/custom.xml><?xml version="1.0" encoding="utf-8"?>
<Properties xmlns="http://schemas.openxmlformats.org/officeDocument/2006/custom-properties" xmlns:vt="http://schemas.openxmlformats.org/officeDocument/2006/docPropsVTypes"/>
</file>