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Analyzing</w:t>
      </w:r>
      <w:r>
        <w:t xml:space="preserve"> </w:t>
      </w:r>
      <w:r>
        <w:t xml:space="preserve">the</w:t>
      </w:r>
      <w:r>
        <w:t xml:space="preserve"> </w:t>
      </w:r>
      <w:r>
        <w:t xml:space="preserve">Socio-Economic</w:t>
      </w:r>
      <w:r>
        <w:t xml:space="preserve"> </w:t>
      </w:r>
      <w:r>
        <w:t xml:space="preserve">Impact</w:t>
      </w:r>
      <w:r>
        <w:t xml:space="preserve"> </w:t>
      </w:r>
      <w:r>
        <w:t xml:space="preserve">of</w:t>
      </w:r>
      <w:r>
        <w:t xml:space="preserve"> </w:t>
      </w:r>
      <w:r>
        <w:t xml:space="preserve">Baker</w:t>
      </w:r>
      <w:r>
        <w:t xml:space="preserve"> </w:t>
      </w:r>
      <w:r>
        <w:t xml:space="preserve">Enterprises</w:t>
      </w:r>
      <w:r>
        <w:t xml:space="preserve"> </w:t>
      </w:r>
      <w:r>
        <w:t xml:space="preserve">in</w:t>
      </w:r>
      <w:r>
        <w:t xml:space="preserve"> </w:t>
      </w:r>
      <w:r>
        <w:t xml:space="preserve">Kazakhstan</w:t>
      </w:r>
      <w:r>
        <w:t xml:space="preserve"> </w:t>
      </w:r>
      <w:r>
        <w:t xml:space="preserve">Almaty</w:t>
      </w:r>
    </w:p>
    <w:bookmarkStart w:id="30" w:name="Xa2553775d6bc96cc8ee2a222a387efe4a811e8a"/>
    <w:p>
      <w:pPr>
        <w:pStyle w:val="Heading1"/>
      </w:pPr>
      <w:r>
        <w:t xml:space="preserve">The Artisanal Renaissance: Analyzing the Socio-Economic Impact of Baker Enterprises in Kazakhstan Almaty</w:t>
      </w:r>
    </w:p>
    <w:p>
      <w:pPr>
        <w:pStyle w:val="FirstParagraph"/>
      </w:pPr>
      <w:r>
        <w:rPr>
          <w:bCs/>
          <w:b/>
        </w:rPr>
        <w:t xml:space="preserve">Alexander V. Petrov, Ph.D.</w:t>
      </w:r>
      <w:r>
        <w:br/>
      </w:r>
      <w:r>
        <w:t xml:space="preserve">Department of Urban Economics and Cultural Studies</w:t>
      </w:r>
      <w:r>
        <w:br/>
      </w:r>
      <w:r>
        <w:t xml:space="preserve">Institute for Central Asian Development</w:t>
      </w:r>
      <w:r>
        <w:br/>
      </w:r>
      <w:r>
        <w:t xml:space="preserve">Almaty, Republic of Kazakhstan</w:t>
      </w:r>
    </w:p>
    <w:bookmarkStart w:id="20" w:name="abstract"/>
    <w:p>
      <w:pPr>
        <w:pStyle w:val="Heading3"/>
      </w:pPr>
      <w:r>
        <w:t xml:space="preserve">Abstract</w:t>
      </w:r>
    </w:p>
    <w:p>
      <w:pPr>
        <w:pStyle w:val="FirstParagraph"/>
      </w:pPr>
      <w:r>
        <w:t xml:space="preserve">This article examines the evolving landscape of artisanal food production within the rapidly urbanizing context of Kazakhstan Almaty. Specifically, it focuses on the emergence and consolidation of independent Baker entities as cultural and economic catalysts. By analyzing market trends, consumer behavior shifts, and traditional culinary heritage preservation, this study argues that modern Baker businesses in Kazakhstan Almaty serve not merely as commercial outlets but as vital nodes in the city’s social fabric. The research highlights how these enterprises bridge the gap between Soviet-era industrial baking traditions and contemporary global artisanal movements.</w:t>
      </w:r>
    </w:p>
    <w:bookmarkEnd w:id="20"/>
    <w:bookmarkStart w:id="21" w:name="introduction"/>
    <w:p>
      <w:pPr>
        <w:pStyle w:val="Heading2"/>
      </w:pPr>
      <w:r>
        <w:t xml:space="preserve">1. Introduction</w:t>
      </w:r>
    </w:p>
    <w:p>
      <w:pPr>
        <w:pStyle w:val="FirstParagraph"/>
      </w:pPr>
      <w:r>
        <w:t xml:space="preserve">The post-Soviet economic transition has profoundly reshaped the culinary landscape of Central Asia, with Kazakhstan standing at the forefront of this transformation. Nowhere is this shift more evident than in Kazakhstan Almaty, a city that serves as both the cultural heart and former capital of the nation. In recent years, there has been a marked departure from mass-produced, industrial baked goods toward high-quality, artisanal products. Central to this movement are independent Baker operations that have proliferated across neighborhoods such as Panfilov Park vicinity and the historic downtown districts.</w:t>
      </w:r>
    </w:p>
    <w:p>
      <w:pPr>
        <w:pStyle w:val="BodyText"/>
      </w:pPr>
      <w:r>
        <w:t xml:space="preserve">The significance of this trend extends beyond mere gastronomy. The role of a modern Baker in Kazakhstan Almaty is increasingly multifaceted, encompassing roles as community builder, cultural preserver, and economic innovator. This article explores how these entities contribute to the local economy and social cohesion within Kazakhstan Almaty.</w:t>
      </w:r>
    </w:p>
    <w:bookmarkEnd w:id="21"/>
    <w:bookmarkStart w:id="22" w:name="Xffbff34668ac30a36c7c605254db3c8d0230531"/>
    <w:p>
      <w:pPr>
        <w:pStyle w:val="Heading2"/>
      </w:pPr>
      <w:r>
        <w:t xml:space="preserve">2. Historical Context: From Soviet Warehouses to Artisanal Boutiques</w:t>
      </w:r>
    </w:p>
    <w:p>
      <w:pPr>
        <w:pStyle w:val="FirstParagraph"/>
      </w:pPr>
      <w:r>
        <w:t xml:space="preserve">To understand the current state of Baker enterprises in Kazakhstan Almaty, one must first appreciate the historical dichotomy of bread production in the region. During the Soviet era, baking was characterized by large-scale state factories that prioritized volume and uniformity over flavor or nutritional diversity. Bread was a staple commodity, yet its cultural value was often overshadowed by its utilitarian purpose.</w:t>
      </w:r>
    </w:p>
    <w:p>
      <w:pPr>
        <w:pStyle w:val="BodyText"/>
      </w:pPr>
      <w:r>
        <w:t xml:space="preserve">Following independence, the initial years saw a vacuum in quality production. However, as Kazakhstan Almaty experienced an influx of international influence and rising middle-class disposable income, consumer demand for premium products surged. This created a fertile ground for individuals trained in European or American baking techniques to return to Kazakhstan Almaty and establish their own Baker studios. These pioneers reintroduced sourdough fermentation, whole-grain flours, and traditional Central Asian breads reimagined with modern techniques.</w:t>
      </w:r>
    </w:p>
    <w:bookmarkEnd w:id="22"/>
    <w:bookmarkStart w:id="25" w:name="Xedd0c9bfe297e52da01ddaa5c0060bd36f7e628"/>
    <w:p>
      <w:pPr>
        <w:pStyle w:val="Heading2"/>
      </w:pPr>
      <w:r>
        <w:t xml:space="preserve">3. The Socio-Economic Role of the Baker in Kazakhstan Almaty</w:t>
      </w:r>
    </w:p>
    <w:bookmarkStart w:id="23" w:name="economic-diversification"/>
    <w:p>
      <w:pPr>
        <w:pStyle w:val="Heading3"/>
      </w:pPr>
      <w:r>
        <w:t xml:space="preserve">3.1 Economic Diversification</w:t>
      </w:r>
    </w:p>
    <w:p>
      <w:pPr>
        <w:pStyle w:val="FirstParagraph"/>
      </w:pPr>
      <w:r>
        <w:t xml:space="preserve">The rise of the Baker sector in Kazakhstan Almaty contributes significantly to local economic diversification. Unlike multinational fast-food chains, independent Baker businesses typically source their ingredients locally. This includes wheat from regional farms in the Almaty region and dairy products from local pastoralists. Consequently, each visit to a Baker shop supports a broader agricultural supply chain within Kazakhstan Almaty.</w:t>
      </w:r>
    </w:p>
    <w:bookmarkEnd w:id="23"/>
    <w:bookmarkStart w:id="24" w:name="cultural-preservation-and-innovation"/>
    <w:p>
      <w:pPr>
        <w:pStyle w:val="Heading3"/>
      </w:pPr>
      <w:r>
        <w:t xml:space="preserve">3.2 Cultural Preservation and Innovation</w:t>
      </w:r>
    </w:p>
    <w:p>
      <w:pPr>
        <w:pStyle w:val="FirstParagraph"/>
      </w:pPr>
      <w:r>
        <w:t xml:space="preserve">A critical aspect of the modern Baker in Kazakhstan Almaty is the preservation of intangible cultural heritage. Traditional Kazakh breads, such as *baursak* (fried dough) and *lepeshka* (flatbread), are being reintroduced with refined techniques that appeal to contemporary palates without losing their authentic essence. The Baker acts as a custodian of these recipes, ensuring they remain relevant in a globalized food culture.</w:t>
      </w:r>
    </w:p>
    <w:bookmarkEnd w:id="24"/>
    <w:bookmarkEnd w:id="25"/>
    <w:bookmarkStart w:id="26" w:name="case-studies-of-innovation"/>
    <w:p>
      <w:pPr>
        <w:pStyle w:val="Heading2"/>
      </w:pPr>
      <w:r>
        <w:t xml:space="preserve">4. Case Studies of Innovation</w:t>
      </w:r>
    </w:p>
    <w:p>
      <w:pPr>
        <w:pStyle w:val="FirstParagraph"/>
      </w:pPr>
      <w:r>
        <w:t xml:space="preserve">In recent years, specific Baker initiatives in Kazakhstan Almaty have gained international recognition for their innovative approaches. For instance, several establishments have collaborated with local historians to reconstruct ancient recipes found in archaeological sites across the steppes. These collaborations demonstrate how a Baker can function as an interdisciplinary actor, blending food science with historical research.</w:t>
      </w:r>
    </w:p>
    <w:p>
      <w:pPr>
        <w:pStyle w:val="BodyText"/>
      </w:pPr>
      <w:r>
        <w:t xml:space="preserve">Furthermore, the spatial organization of these Baker shops reflects a broader urban trend in Kazakhstan Almaty towards "third places"—social surroundings separate from the two usual social environments of home and the workplace. The design of these Baker interiors encourages lingering, conversation, and community engagement, thereby strengthening social ties within Kazakhstan Almaty.</w:t>
      </w:r>
    </w:p>
    <w:bookmarkEnd w:id="26"/>
    <w:bookmarkStart w:id="27" w:name="challenges-and-future-directions"/>
    <w:p>
      <w:pPr>
        <w:pStyle w:val="Heading2"/>
      </w:pPr>
      <w:r>
        <w:t xml:space="preserve">5. Challenges and Future Directions</w:t>
      </w:r>
    </w:p>
    <w:p>
      <w:pPr>
        <w:pStyle w:val="FirstParagraph"/>
      </w:pPr>
      <w:r>
        <w:t xml:space="preserve">Despite the growth sector’s promise, Baker enterprises in Kazakhstan Almaty face significant challenges. Supply chain vulnerabilities remain a concern, particularly regarding the consistent quality of organic flour imports due to currency fluctuations and geopolitical tensions affecting trade routes into Kazakhstan Almaty. Additionally, there is a skills gap; while many aspiring bakers exist, formalized education specifically tailored to artisanal bread making in Kazakhstan Almaty is still developing.</w:t>
      </w:r>
    </w:p>
    <w:p>
      <w:pPr>
        <w:pStyle w:val="BodyText"/>
      </w:pPr>
      <w:r>
        <w:t xml:space="preserve">To address these issues, stakeholders suggest the establishment of a dedicated Baker Association within Kazakhstan Almaty. Such an organization could facilitate knowledge sharing, standardize quality metrics, and advocate for supportive policies that protect small-scale artisans from large industrial conglomerates.</w:t>
      </w:r>
    </w:p>
    <w:bookmarkEnd w:id="27"/>
    <w:bookmarkStart w:id="28" w:name="conclusion"/>
    <w:p>
      <w:pPr>
        <w:pStyle w:val="Heading2"/>
      </w:pPr>
      <w:r>
        <w:t xml:space="preserve">6. Conclusion</w:t>
      </w:r>
    </w:p>
    <w:p>
      <w:pPr>
        <w:pStyle w:val="FirstParagraph"/>
      </w:pPr>
      <w:r>
        <w:t xml:space="preserve">The emergence of specialized Baker businesses represents a significant cultural and economic development in Kazakhstan Almaty. These entities are more than just retail outlets; they are dynamic agents of change that drive local agriculture, preserve culinary history, and foster community interaction. As Kazakhstan Almaty continues to modernize while maintaining its unique cultural identity, the role of the Baker will likely expand further.</w:t>
      </w:r>
    </w:p>
    <w:p>
      <w:pPr>
        <w:pStyle w:val="BodyText"/>
      </w:pPr>
      <w:r>
        <w:t xml:space="preserve">Future research should focus on longitudinal studies of consumer satisfaction and environmental sustainability practices within these Baker operations in Kazakhstan Almaty. Understanding how these businesses can scale without losing their artisanal soul is crucial for the sustained growth of this sector. Ultimately, the story of the Baker in Kazakhstan Almaty is a testament to the resilience and creativity inherent in post-Soviet urban development.</w:t>
      </w:r>
    </w:p>
    <w:bookmarkEnd w:id="28"/>
    <w:bookmarkStart w:id="29" w:name="references"/>
    <w:p>
      <w:pPr>
        <w:pStyle w:val="Heading2"/>
      </w:pPr>
      <w:r>
        <w:t xml:space="preserve">References</w:t>
      </w:r>
    </w:p>
    <w:p>
      <w:pPr>
        <w:pStyle w:val="FirstParagraph"/>
      </w:pPr>
      <w:r>
        <w:rPr>
          <w:iCs/>
          <w:i/>
        </w:rPr>
        <w:t xml:space="preserve">Note: The following references are illustrative for academic format purposes.</w:t>
      </w:r>
    </w:p>
    <w:p>
      <w:pPr>
        <w:numPr>
          <w:ilvl w:val="0"/>
          <w:numId w:val="1001"/>
        </w:numPr>
        <w:pStyle w:val="Compact"/>
      </w:pPr>
      <w:r>
        <w:t xml:space="preserve">Bekmukhametov, A. (2019). *Post-Soviet Urban Culinary Shifts in Central Asia*. Journal of Eurasian Studies.</w:t>
      </w:r>
    </w:p>
    <w:p>
      <w:pPr>
        <w:numPr>
          <w:ilvl w:val="0"/>
          <w:numId w:val="1001"/>
        </w:numPr>
        <w:pStyle w:val="Compact"/>
      </w:pPr>
      <w:r>
        <w:t xml:space="preserve">Kuznetsova, E. &amp; Smith, J. (2021). "Artisanal Food Movements in Emerging Markets." International Journal of Gastronomy and Food Science.</w:t>
      </w:r>
    </w:p>
    <w:p>
      <w:pPr>
        <w:numPr>
          <w:ilvl w:val="0"/>
          <w:numId w:val="1001"/>
        </w:numPr>
        <w:pStyle w:val="Compact"/>
      </w:pPr>
      <w:r>
        <w:t xml:space="preserve">Muratov, K. (2020). *The Geography of Bread: Local Supply Chains in Kazakhstan Almaty*. Almaty University Press.</w:t>
      </w:r>
    </w:p>
    <w:p>
      <w:pPr>
        <w:numPr>
          <w:ilvl w:val="0"/>
          <w:numId w:val="1001"/>
        </w:numPr>
        <w:pStyle w:val="Compact"/>
      </w:pPr>
      <w:r>
        <w:t xml:space="preserve">Petrov, A. V. (2023). "Community Spaces and Social Capital in Modern Kazakhstan." Central Asian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Analyzing the Socio-Economic Impact of Baker Enterprises in Kazakhstan Almaty</dc:title>
  <dc:creator/>
  <dc:language>en</dc:language>
  <cp:keywords/>
  <dcterms:created xsi:type="dcterms:W3CDTF">2026-07-29T14:58:30Z</dcterms:created>
  <dcterms:modified xsi:type="dcterms:W3CDTF">2026-07-29T14:58:30Z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