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Impact</w:t>
      </w:r>
      <w:r>
        <w:t xml:space="preserve"> </w:t>
      </w:r>
      <w:r>
        <w:t xml:space="preserve">of</w:t>
      </w:r>
      <w:r>
        <w:t xml:space="preserve"> </w:t>
      </w:r>
      <w:r>
        <w:t xml:space="preserve">Bakeries</w:t>
      </w:r>
      <w:r>
        <w:t xml:space="preserve"> </w:t>
      </w:r>
      <w:r>
        <w:t xml:space="preserve">in</w:t>
      </w:r>
      <w:r>
        <w:t xml:space="preserve"> </w:t>
      </w:r>
      <w:r>
        <w:t xml:space="preserve">Kenya: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Nairobi’s</w:t>
      </w:r>
      <w:r>
        <w:t xml:space="preserve"> </w:t>
      </w:r>
      <w:r>
        <w:t xml:space="preserve">Urban</w:t>
      </w:r>
      <w:r>
        <w:t xml:space="preserve"> </w:t>
      </w:r>
      <w:r>
        <w:t xml:space="preserve">Food</w:t>
      </w:r>
      <w:r>
        <w:t xml:space="preserve"> </w:t>
      </w:r>
      <w:r>
        <w:t xml:space="preserve">Systems</w:t>
      </w:r>
    </w:p>
    <w:bookmarkStart w:id="32" w:name="Xa8e3704f2c2cd0bfcf843af65e7b561e184090b"/>
    <w:p>
      <w:pPr>
        <w:pStyle w:val="Heading1"/>
      </w:pPr>
      <w:r>
        <w:t xml:space="preserve">The Socio-Economic Impact of Bakeries in Kenya: A Case Study of Nairobi’s Urban Food Systems</w:t>
      </w:r>
    </w:p>
    <w:p>
      <w:pPr>
        <w:pStyle w:val="FirstParagraph"/>
      </w:pPr>
      <w:r>
        <w:rPr>
          <w:bCs/>
          <w:b/>
        </w:rPr>
        <w:t xml:space="preserve">Author:</w:t>
      </w:r>
      <w:r>
        <w:br/>
      </w:r>
      <w:r>
        <w:t xml:space="preserve">A. K. Ochieng</w:t>
      </w:r>
      <w:r>
        <w:br/>
      </w:r>
      <w:r>
        <w:t xml:space="preserve">Degree Candidate, Department of Urban Economics</w:t>
      </w:r>
      <w:r>
        <w:br/>
      </w:r>
      <w:r>
        <w:t xml:space="preserve">Nairobi University, Kenya</w:t>
      </w:r>
    </w:p>
    <w:p>
      <w:pPr>
        <w:pStyle w:val="BodyText"/>
      </w:pPr>
      <w:r>
        <w:rPr>
          <w:iCs/>
          <w:i/>
        </w:rPr>
        <w:t xml:space="preserve">Date:</w:t>
      </w:r>
      <w:r>
        <w:t xml:space="preserve"> </w:t>
      </w:r>
      <w:r>
        <w:t xml:space="preserve">May 24, 2024</w:t>
      </w:r>
    </w:p>
    <w:bookmarkStart w:id="20" w:name="abstract"/>
    <w:p>
      <w:pPr>
        <w:pStyle w:val="Heading3"/>
      </w:pPr>
      <w:r>
        <w:t xml:space="preserve">Abstract</w:t>
      </w:r>
    </w:p>
    <w:p>
      <w:pPr>
        <w:pStyle w:val="FirstParagraph"/>
      </w:pPr>
      <w:r>
        <w:t xml:space="preserve">This article examines the critical role of the bakery industry within the urban economy of Nairobi, Kenya. As one of Africa’s fastest-growing metropolises, Nairobi presents a unique case study for understanding how traditional baking practices intersect with modern industrial food production. The study focuses on the "baker" as both an individual entrepreneur and a representative of a broader economic sector that significantly contributes to employment, urban nutrition security, and informal market dynamics. By analyzing data from various districts within Kenya Nairobi, this paper argues that bakeries are not merely retail outlets for bread but are central nodes in the local supply chain, influencing agricultural demand in rural Kenya and providing essential caloric intake for the urban poor. The article further explores the challenges faced by bakers regarding energy costs, raw material importation, and regulatory compliance.</w:t>
      </w:r>
    </w:p>
    <w:bookmarkEnd w:id="20"/>
    <w:bookmarkStart w:id="21" w:name="introduction"/>
    <w:p>
      <w:pPr>
        <w:pStyle w:val="Heading2"/>
      </w:pPr>
      <w:r>
        <w:t xml:space="preserve">1. Introduction</w:t>
      </w:r>
    </w:p>
    <w:p>
      <w:pPr>
        <w:pStyle w:val="FirstParagraph"/>
      </w:pPr>
      <w:r>
        <w:t xml:space="preserve">In the bustling metropolis of Kenya Nairobi, the aroma of freshly baked bread serves as a daily rhythm that structures the lives of millions. Bread is more than a staple food in this context; it is a cultural constant and an economic lifeline for many households in Kenya. This article investigates the multifaceted role of bakeries and their practitioners, specifically targeting individuals known as bakers, within the socio-economic fabric of Nairobi.</w:t>
      </w:r>
    </w:p>
    <w:p>
      <w:pPr>
        <w:pStyle w:val="BodyText"/>
      </w:pPr>
      <w:r>
        <w:t xml:space="preserve">Nairobi serves as the commercial hub of Kenya, hosting a diverse population ranging from corporate executives to informal sector workers. The demand for quick, affordable, and accessible nutrition is high. Consequently, the bakery industry has expanded rapidly over the last two decades. While multinational corporations dominate certain segments of the market in Kenya Nairobi, small-scale bakeries operated by individual bakers remain ubiquitous in residential neighborhoods such as Eastleigh, Kawangware, and Kibera. Understanding the dynamics of this sector is crucial for policymakers aiming to improve food security and labor conditions in Kenya.</w:t>
      </w:r>
    </w:p>
    <w:bookmarkEnd w:id="21"/>
    <w:bookmarkStart w:id="24" w:name="the-baker-as-an-economic-agent"/>
    <w:p>
      <w:pPr>
        <w:pStyle w:val="Heading2"/>
      </w:pPr>
      <w:r>
        <w:t xml:space="preserve">2. The Baker as an Economic Agent</w:t>
      </w:r>
    </w:p>
    <w:p>
      <w:pPr>
        <w:pStyle w:val="FirstParagraph"/>
      </w:pPr>
      <w:r>
        <w:t xml:space="preserve">The figure of the baker in Kenya Nairobi is often misunderstood by urban planners who view them merely as small business owners. However, a detailed economic analysis reveals that bakers are complex economic agents involved in a wide array of activities including procurement, production, marketing, and waste management.</w:t>
      </w:r>
    </w:p>
    <w:bookmarkStart w:id="22" w:name="employment-generation"/>
    <w:p>
      <w:pPr>
        <w:pStyle w:val="Heading3"/>
      </w:pPr>
      <w:r>
        <w:t xml:space="preserve">2.1 Employment Generation</w:t>
      </w:r>
    </w:p>
    <w:p>
      <w:pPr>
        <w:pStyle w:val="FirstParagraph"/>
      </w:pPr>
      <w:r>
        <w:t xml:space="preserve">The bakery sector is a significant employer in Kenya Nairobi. Beyond the head baker who may possess specialized technical skills regarding dough fermentation and oven temperature control, each establishment typically employs assistants known as "bakers’ apprentices" or helpers. These roles provide entry-level employment opportunities for youth in Kenya, often serving as a stepping stone to more formal economic participation. In many informal settlements in Nairobi, the bakery is one of the few stable sources of income for local residents.</w:t>
      </w:r>
    </w:p>
    <w:bookmarkEnd w:id="22"/>
    <w:bookmarkStart w:id="23" w:name="supply-chain-integration"/>
    <w:p>
      <w:pPr>
        <w:pStyle w:val="Heading3"/>
      </w:pPr>
      <w:r>
        <w:t xml:space="preserve">2.2 Supply Chain Integration</w:t>
      </w:r>
    </w:p>
    <w:p>
      <w:pPr>
        <w:pStyle w:val="FirstParagraph"/>
      </w:pPr>
      <w:r>
        <w:t xml:space="preserve">Bakers are intimately connected to the agricultural sector of Kenya. The demand for wheat flour, sugar, butter, and yeast drives purchases from larger distributors who source either locally or through imports. In Kenya Nairobi, where land is scarce for local wheat cultivation due to high real estate values and climate constraints in nearby arid zones that previously supported farming, bakers rely heavily on imported inputs. This reliance creates a vulnerability to global price fluctuations but also integrates the local Kenyan economy into global trade networks.</w:t>
      </w:r>
    </w:p>
    <w:bookmarkEnd w:id="23"/>
    <w:bookmarkEnd w:id="24"/>
    <w:bookmarkStart w:id="25" w:name="social-and-nutritional-implications"/>
    <w:p>
      <w:pPr>
        <w:pStyle w:val="Heading2"/>
      </w:pPr>
      <w:r>
        <w:t xml:space="preserve">3. Social and Nutritional Implications</w:t>
      </w:r>
    </w:p>
    <w:p>
      <w:pPr>
        <w:pStyle w:val="FirstParagraph"/>
      </w:pPr>
      <w:r>
        <w:t xml:space="preserve">The social function of bakeries in Kenya Nairobi extends beyond commerce; they act as community hubs. In many neighborhoods, the daily ritual of buying bread is a social interaction that reinforces community bonds. The baker often serves as a trusted figure within the neighborhood, knowing their customers' preferences and credit histories.</w:t>
      </w:r>
    </w:p>
    <w:p>
      <w:pPr>
        <w:pStyle w:val="BodyText"/>
      </w:pPr>
      <w:r>
        <w:t xml:space="preserve">Nutritionally, while enriched flour provides essential vitamins such as iron and folic acid—critical public health interventions in Kenya—the high sugar and fat content of many bakery products sold in Nairobi raises concerns regarding non-communicable diseases. This article highlights the tension between affordability and health. For the low-income populations in Kenya Nairobi, bread is often a primary source of carbohydrates due to its low cost relative to other food groups like meat or fresh fruits. Therefore, the role of the baker in providing accessible nutrition is paramount, yet there is a growing need for innovation in healthier product lines.</w:t>
      </w:r>
    </w:p>
    <w:bookmarkEnd w:id="25"/>
    <w:bookmarkStart w:id="29" w:name="Xf9b13c7cfc58af95715a07d10efa25b01e2d091"/>
    <w:p>
      <w:pPr>
        <w:pStyle w:val="Heading2"/>
      </w:pPr>
      <w:r>
        <w:t xml:space="preserve">4. Challenges Faced by Bakers in Kenya Nairobi</w:t>
      </w:r>
    </w:p>
    <w:p>
      <w:pPr>
        <w:pStyle w:val="FirstParagraph"/>
      </w:pPr>
      <w:r>
        <w:t xml:space="preserve">Despite their economic importance, bakers operating in Kenya Nairobi face significant structural challenges that threaten the sustainability of small-scale businesses.</w:t>
      </w:r>
    </w:p>
    <w:bookmarkStart w:id="26" w:name="energy-costs-and-infrastructure"/>
    <w:p>
      <w:pPr>
        <w:pStyle w:val="Heading3"/>
      </w:pPr>
      <w:r>
        <w:t xml:space="preserve">4.1 Energy Costs and Infrastructure</w:t>
      </w:r>
    </w:p>
    <w:p>
      <w:pPr>
        <w:pStyle w:val="FirstParagraph"/>
      </w:pPr>
      <w:r>
        <w:t xml:space="preserve">Baking is an energy-intensive process. In Kenya, electricity tariffs have fluctuated, directly impacting the cost of production for bakers in Nairobi who rely on electric ovens and mixers. Many small bakeries struggle with intermittent power supply, forcing them to invest in alternative generators, which further increases operational costs and pollution levels.</w:t>
      </w:r>
    </w:p>
    <w:bookmarkEnd w:id="26"/>
    <w:bookmarkStart w:id="27" w:name="regulatory-environment"/>
    <w:p>
      <w:pPr>
        <w:pStyle w:val="Heading3"/>
      </w:pPr>
      <w:r>
        <w:t xml:space="preserve">4.2 Regulatory Environment</w:t>
      </w:r>
    </w:p>
    <w:p>
      <w:pPr>
        <w:pStyle w:val="FirstParagraph"/>
      </w:pPr>
      <w:r>
        <w:t xml:space="preserve">The regulatory landscape for food safety in Kenya has tightened significantly. The Kenya Bureau of Standards (KEBS) mandates strict hygiene and quality controls. While these regulations are necessary for public health, compliance can be burdensome for small bakers in Nairobi who may lack the capital to upgrade their facilities to meet modern standards. This has led to a dichotomy between formalized bakeries that comply with all laws and informal vendors who operate outside the regulatory framework, potentially compromising food safety.</w:t>
      </w:r>
    </w:p>
    <w:bookmarkEnd w:id="27"/>
    <w:bookmarkStart w:id="28" w:name="Xe9116049f8a5b182fc3ed4715c300a2d081a3dd"/>
    <w:p>
      <w:pPr>
        <w:pStyle w:val="Heading3"/>
      </w:pPr>
      <w:r>
        <w:t xml:space="preserve">4.3 Competition from Multinational Corporations</w:t>
      </w:r>
    </w:p>
    <w:p>
      <w:pPr>
        <w:pStyle w:val="FirstParagraph"/>
      </w:pPr>
      <w:r>
        <w:t xml:space="preserve">The entry of large multinational bakery chains into Kenya Nairobi has increased competition. These corporations benefit from economies of scale, advanced technology, and robust marketing budgets. Small-scale bakers often find it difficult to compete on price or variety, leading to market consolidation in wealthier neighborhoods while pushing smaller bakeries into lower-income areas where the margins are thinner.</w:t>
      </w:r>
    </w:p>
    <w:bookmarkEnd w:id="28"/>
    <w:bookmarkEnd w:id="29"/>
    <w:bookmarkStart w:id="30" w:name="conclusion"/>
    <w:p>
      <w:pPr>
        <w:pStyle w:val="Heading2"/>
      </w:pPr>
      <w:r>
        <w:t xml:space="preserve">5. Conclusion</w:t>
      </w:r>
    </w:p>
    <w:p>
      <w:pPr>
        <w:pStyle w:val="FirstParagraph"/>
      </w:pPr>
      <w:r>
        <w:t xml:space="preserve">The bakery industry in Kenya Nairobi is a vibrant and essential component of the city’s economy. The baker, whether operating a large industrial facility or a small neighborhood shop, plays a pivotal role in ensuring food security and providing livelihoods. However, the sector is at a crossroads. To sustain its growth and social utility, there must be targeted interventions that support bakers through affordable energy solutions, streamlined regulatory processes for small enterprises, and access to financing.</w:t>
      </w:r>
    </w:p>
    <w:p>
      <w:pPr>
        <w:pStyle w:val="BodyText"/>
      </w:pPr>
      <w:r>
        <w:t xml:space="preserve">Future research should focus on the potential for technological adoption among small-scale bakers in Nairobi to improve efficiency without compromising the artisanal quality that makes their products unique. Furthermore, understanding the consumer behavior in Kenya regarding health-conscious baking options could guide product development. As Kenya continues to urbanize, the relationship between the baker and the city will only become more intertwined, making it imperative for stakeholders to recognize and support this vital sector.</w:t>
      </w:r>
    </w:p>
    <w:bookmarkEnd w:id="30"/>
    <w:bookmarkStart w:id="31" w:name="references"/>
    <w:p>
      <w:pPr>
        <w:pStyle w:val="Heading2"/>
      </w:pPr>
      <w:r>
        <w:t xml:space="preserve">References</w:t>
      </w:r>
    </w:p>
    <w:p>
      <w:pPr>
        <w:pStyle w:val="FirstParagraph"/>
      </w:pPr>
      <w:r>
        <w:t xml:space="preserve">Kenya National Bureau of Statistics (KNBS). (2023).</w:t>
      </w:r>
      <w:r>
        <w:t xml:space="preserve"> </w:t>
      </w:r>
      <w:r>
        <w:rPr>
          <w:iCs/>
          <w:i/>
        </w:rPr>
        <w:t xml:space="preserve">Kenya Economic Survey 2023</w:t>
      </w:r>
      <w:r>
        <w:t xml:space="preserve">. Nairobi: KNBS.</w:t>
      </w:r>
    </w:p>
    <w:p>
      <w:pPr>
        <w:pStyle w:val="BodyText"/>
      </w:pPr>
      <w:r>
        <w:t xml:space="preserve">Mwangi, J., &amp; Kamau, L. (2021). "Informal Sector Dynamics in Nairobi: The Case of Small Scale Food Retailers."</w:t>
      </w:r>
      <w:r>
        <w:t xml:space="preserve"> </w:t>
      </w:r>
      <w:r>
        <w:rPr>
          <w:iCs/>
          <w:i/>
        </w:rPr>
        <w:t xml:space="preserve">African Journal of Urban Studies</w:t>
      </w:r>
      <w:r>
        <w:t xml:space="preserve">, 15(2), 45-60.</w:t>
      </w:r>
    </w:p>
    <w:p>
      <w:pPr>
        <w:pStyle w:val="BodyText"/>
      </w:pPr>
      <w:r>
        <w:t xml:space="preserve">World Bank. (2022).</w:t>
      </w:r>
      <w:r>
        <w:t xml:space="preserve"> </w:t>
      </w:r>
      <w:r>
        <w:rPr>
          <w:iCs/>
          <w:i/>
        </w:rPr>
        <w:t xml:space="preserve">Kenya Economic Update: Navigating Inflation and Growth</w:t>
      </w:r>
      <w:r>
        <w:t xml:space="preserve">. Washington, DC: World Bank Group.</w:t>
      </w:r>
    </w:p>
    <w:p>
      <w:pPr>
        <w:pStyle w:val="BodyText"/>
      </w:pPr>
      <w:r>
        <w:t xml:space="preserve">Omondi, P. (2019). "Energy Costs and Manufacturing Competitiveness in East Africa."</w:t>
      </w:r>
      <w:r>
        <w:t xml:space="preserve"> </w:t>
      </w:r>
      <w:r>
        <w:rPr>
          <w:iCs/>
          <w:i/>
        </w:rPr>
        <w:t xml:space="preserve">Journal of Energy Policy in Developing Nations</w:t>
      </w:r>
      <w:r>
        <w:t xml:space="preserve">, 8(1),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Impact of Bakeries in Kenya: A Case Study of Nairobi’s Urban Food Systems</dc:title>
  <dc:creator/>
  <cp:keywords/>
  <dcterms:created xsi:type="dcterms:W3CDTF">2026-07-29T14:57:05Z</dcterms:created>
  <dcterms:modified xsi:type="dcterms:W3CDTF">2026-07-29T14:57:05Z</dcterms:modified>
</cp:coreProperties>
</file>

<file path=docProps/custom.xml><?xml version="1.0" encoding="utf-8"?>
<Properties xmlns="http://schemas.openxmlformats.org/officeDocument/2006/custom-properties" xmlns:vt="http://schemas.openxmlformats.org/officeDocument/2006/docPropsVTypes"/>
</file>