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Bakeries</w:t>
      </w:r>
      <w:r>
        <w:t xml:space="preserve"> </w:t>
      </w:r>
      <w:r>
        <w:t xml:space="preserve">in</w:t>
      </w:r>
      <w:r>
        <w:t xml:space="preserve"> </w:t>
      </w:r>
      <w:r>
        <w:t xml:space="preserve">Socio-Economic</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r>
        <w:t xml:space="preserve"> </w:t>
      </w:r>
      <w:r>
        <w:t xml:space="preserve">Nigeria</w:t>
      </w:r>
    </w:p>
    <w:bookmarkStart w:id="27" w:name="Xa4cfe000b45808c81795d5441c0c24e134ca3ba"/>
    <w:p>
      <w:pPr>
        <w:pStyle w:val="Heading1"/>
      </w:pPr>
      <w:r>
        <w:t xml:space="preserve">The Role of Bakeries in Socio-Economic Development and Food Security: A Strategic Analysis of the Commercial Ecosystem in Abuja, Nigeria</w:t>
      </w:r>
    </w:p>
    <w:p>
      <w:pPr>
        <w:pStyle w:val="FirstParagraph"/>
      </w:pPr>
      <w:r>
        <w:rPr>
          <w:bCs/>
          <w:b/>
        </w:rPr>
        <w:t xml:space="preserve">Alexander N. Okafor</w:t>
      </w:r>
    </w:p>
    <w:p>
      <w:pPr>
        <w:pStyle w:val="BodyText"/>
      </w:pPr>
      <w:r>
        <w:t xml:space="preserve">Department of Economics and Business Studies,</w:t>
      </w:r>
      <w:r>
        <w:br/>
      </w:r>
      <w:r>
        <w:t xml:space="preserve">Federal University of Technology, Minna / Independent Researcher</w:t>
      </w:r>
      <w:r>
        <w:br/>
      </w:r>
      <w:r>
        <w:t xml:space="preserve">Email: a.okafor@academic-research.org</w:t>
      </w:r>
    </w:p>
    <w:bookmarkStart w:id="20" w:name="abstract"/>
    <w:p>
      <w:pPr>
        <w:pStyle w:val="Heading3"/>
      </w:pPr>
      <w:r>
        <w:rPr>
          <w:bCs/>
          <w:b/>
        </w:rPr>
        <w:t xml:space="preserve">Abstract</w:t>
      </w:r>
    </w:p>
    <w:p>
      <w:pPr>
        <w:pStyle w:val="FirstParagraph"/>
      </w:pPr>
      <w:r>
        <w:t xml:space="preserve">This article examines the pivotal role of the bakery industry in fostering socio-economic stability and food security within the Federal Capital Territory (FCT) of Nigeria, specifically focusing on Abuja. As one of the fastest-growing urban centers in West Africa, Abuja presents a unique case study for analyzing how small-to-medium enterprises (SMEs), particularly bakeries, contribute to employment generation, agricultural value chains, and urban resilience. Through a qualitative analysis of market dynamics in Abuja Nigeria and a review of recent economic policies affecting food processing sectors in Nigeria, this paper argues that the</w:t>
      </w:r>
      <w:r>
        <w:t xml:space="preserve"> </w:t>
      </w:r>
      <w:r>
        <w:rPr>
          <w:bCs/>
          <w:b/>
        </w:rPr>
        <w:t xml:space="preserve">Baker</w:t>
      </w:r>
      <w:r>
        <w:t xml:space="preserve"> </w:t>
      </w:r>
      <w:r>
        <w:t xml:space="preserve">is not merely a producer of staple goods but a critical agent in the local economy. The study highlights challenges such as supply chain volatility, energy costs, and regulatory frameworks, while proposing strategic interventions to enhance productivity. The findings suggest that empowering the</w:t>
      </w:r>
      <w:r>
        <w:t xml:space="preserve"> </w:t>
      </w:r>
      <w:r>
        <w:rPr>
          <w:bCs/>
          <w:b/>
        </w:rPr>
        <w:t xml:space="preserve">Baker</w:t>
      </w:r>
      <w:r>
        <w:t xml:space="preserve"> </w:t>
      </w:r>
      <w:r>
        <w:t xml:space="preserve">sector in Abuja Nigeria can significantly mitigate food insecurity and drive inclusive economic growth.</w:t>
      </w:r>
    </w:p>
    <w:p>
      <w:pPr>
        <w:pStyle w:val="BodyText"/>
      </w:pPr>
      <w:r>
        <w:br/>
      </w:r>
      <w:r>
        <w:t xml:space="preserve">Keywords:</w:t>
      </w:r>
      <w:r>
        <w:t xml:space="preserve"> </w:t>
      </w:r>
      <w:r>
        <w:t xml:space="preserve">Nigeria Abuja, Baker, Bakery Industry, Food Security, SME Development, Economic Growth.</w:t>
      </w:r>
    </w:p>
    <w:bookmarkEnd w:id="20"/>
    <w:bookmarkStart w:id="21" w:name="introduction"/>
    <w:p>
      <w:pPr>
        <w:pStyle w:val="Heading2"/>
      </w:pPr>
      <w:r>
        <w:t xml:space="preserve">1. Introduction</w:t>
      </w:r>
    </w:p>
    <w:p>
      <w:pPr>
        <w:pStyle w:val="FirstParagraph"/>
      </w:pPr>
      <w:r>
        <w:t xml:space="preserve">The urbanization trajectory of modern Africa has brought about significant shifts in dietary patterns and economic structures. Nowhere is this more evident than in the Federal Capital Territory (FCT) of Nigeria, where Abuja serves as the political and administrative heart of the nation. In this context, the term "Baker" transcends its literal definition to represent a vital node in the local supply chain. The</w:t>
      </w:r>
      <w:r>
        <w:t xml:space="preserve"> </w:t>
      </w:r>
      <w:r>
        <w:rPr>
          <w:bCs/>
          <w:b/>
        </w:rPr>
        <w:t xml:space="preserve">Baker</w:t>
      </w:r>
      <w:r>
        <w:t xml:space="preserve"> </w:t>
      </w:r>
      <w:r>
        <w:t xml:space="preserve">is responsible for transforming raw agricultural commodities—primarily wheat and maize—into accessible, high-demand food products that sustain the daily livelihoods of millions.</w:t>
      </w:r>
    </w:p>
    <w:p>
      <w:pPr>
        <w:pStyle w:val="BodyText"/>
      </w:pPr>
      <w:r>
        <w:t xml:space="preserve">This article seeks to contextualize the operations of bakeries within Abuja Nigeria. As a planned city with a rapidly expanding middle class and a dense population of civil servants, military personnel, and private sector employees, Abuja possesses distinct consumption patterns compared to other Nigerian cities. The demand for bread and pastries is not merely recreational; it is often tied to breakfast routines and quick sustenance in a fast-paced urban environment. Therefore, understanding the operational dynamics of the</w:t>
      </w:r>
      <w:r>
        <w:t xml:space="preserve"> </w:t>
      </w:r>
      <w:r>
        <w:rPr>
          <w:bCs/>
          <w:b/>
        </w:rPr>
        <w:t xml:space="preserve">Baker</w:t>
      </w:r>
      <w:r>
        <w:t xml:space="preserve"> </w:t>
      </w:r>
      <w:r>
        <w:t xml:space="preserve">in Abuja Nigeria is essential for policymakers, economists, and development practitioners aiming to enhance food security.</w:t>
      </w:r>
    </w:p>
    <w:bookmarkEnd w:id="21"/>
    <w:bookmarkStart w:id="22" w:name="X014fd64e0041e6debb92a03b89fc6cfda232f36"/>
    <w:p>
      <w:pPr>
        <w:pStyle w:val="Heading2"/>
      </w:pPr>
      <w:r>
        <w:t xml:space="preserve">2. The Economic Landscape of Bakeries in Abuja Nigeria</w:t>
      </w:r>
    </w:p>
    <w:p>
      <w:pPr>
        <w:pStyle w:val="FirstParagraph"/>
      </w:pPr>
      <w:r>
        <w:t xml:space="preserve">The bakery sector in Abuja Nigeria operates within a complex economic ecosystem influenced by global wheat prices, local exchange rates, and domestic agricultural policies. Historically, Nigeria has relied heavily on imported wheat due to limitations in local milling capacity and yield consistency. However, recent efforts by the Nigerian government to promote import substitution have begun to shift this dynamic.</w:t>
      </w:r>
    </w:p>
    <w:p>
      <w:pPr>
        <w:pStyle w:val="BodyText"/>
      </w:pPr>
      <w:r>
        <w:t xml:space="preserve">In Abuja specifically, the density of bakeries is high relative to other regions. This concentration creates a competitive market that drives innovation in product offerings, ranging from traditional white bread to specialized health-focused products like whole wheat and fruit cakes. The</w:t>
      </w:r>
      <w:r>
        <w:t xml:space="preserve"> </w:t>
      </w:r>
      <w:r>
        <w:rPr>
          <w:bCs/>
          <w:b/>
        </w:rPr>
        <w:t xml:space="preserve">Baker</w:t>
      </w:r>
      <w:r>
        <w:t xml:space="preserve"> </w:t>
      </w:r>
      <w:r>
        <w:t xml:space="preserve">in this region often operates as a micro-entrepreneur or owns small-scale processing units that employ multiple workers directly and indirectly support logistics providers, flour millers, and packaging suppliers. Consequently, the economic ripple effect of a thriving bakery sector in Abuja Nigeria is substantial.</w:t>
      </w:r>
    </w:p>
    <w:p>
      <w:pPr>
        <w:pStyle w:val="BodyText"/>
      </w:pPr>
      <w:r>
        <w:t xml:space="preserve">Data indicates that the food service industry in Abuja contributes significantly to the local GDP. Bakeries act as informal safety nets for skilled labor, providing employment opportunities for individuals who might otherwise struggle to find formal sector jobs. Furthermore, many bakeries source raw materials from farmers in surrounding states such as Niger and Nasarawa, thereby integrating rural agricultural producers into the broader commercial network of Abuja Nigeria.</w:t>
      </w:r>
    </w:p>
    <w:bookmarkEnd w:id="22"/>
    <w:bookmarkStart w:id="23" w:name="challenges-facing-the-modern-baker"/>
    <w:p>
      <w:pPr>
        <w:pStyle w:val="Heading2"/>
      </w:pPr>
      <w:r>
        <w:t xml:space="preserve">3. Challenges Facing the Modern Baker</w:t>
      </w:r>
    </w:p>
    <w:p>
      <w:pPr>
        <w:pStyle w:val="FirstParagraph"/>
      </w:pPr>
      <w:r>
        <w:t xml:space="preserve">Despite their economic importance, the</w:t>
      </w:r>
      <w:r>
        <w:t xml:space="preserve"> </w:t>
      </w:r>
      <w:r>
        <w:rPr>
          <w:bCs/>
          <w:b/>
        </w:rPr>
        <w:t xml:space="preserve">Baker</w:t>
      </w:r>
      <w:r>
        <w:t xml:space="preserve"> </w:t>
      </w:r>
      <w:r>
        <w:t xml:space="preserve">in Abuja Nigeria faces formidable challenges that threaten sustainability. The most pervasive issue is energy instability. Traditional baking requires consistent access to electricity for ovens, mixers, and refrigeration units. In many parts of Abuja Nigeria, reliance on diesel or petrol generators increases production costs significantly, which is often passed on to the consumer in the form of higher bread prices.</w:t>
      </w:r>
    </w:p>
    <w:p>
      <w:pPr>
        <w:pStyle w:val="BodyText"/>
      </w:pPr>
      <w:r>
        <w:t xml:space="preserve">Additionally, inflationary pressures affecting imported inputs such as yeast, emulsifiers, and specialized machinery parts pose a continuous threat. While local flour production is increasing in Nigeria Abuja-based businesses must navigate logistical hurdles that delay raw material delivery. Furthermore, regulatory compliance can be burdensome for small-scale operators. Navigating the tax structures and health safety regulations required to operate legally in Abuja Nigeria demands administrative capacity that many independent</w:t>
      </w:r>
      <w:r>
        <w:t xml:space="preserve"> </w:t>
      </w:r>
      <w:r>
        <w:rPr>
          <w:bCs/>
          <w:b/>
        </w:rPr>
        <w:t xml:space="preserve">Baker</w:t>
      </w:r>
      <w:r>
        <w:t xml:space="preserve"> </w:t>
      </w:r>
      <w:r>
        <w:t xml:space="preserve">enterprises lack.</w:t>
      </w:r>
    </w:p>
    <w:p>
      <w:pPr>
        <w:pStyle w:val="BodyText"/>
      </w:pPr>
      <w:r>
        <w:t xml:space="preserve">The security aspect also remains a consideration, although less pronounced than in other regions of the country, ensuring safe transport of goods into and out of commercial hubs in Abuja Nigeria is essential for maintaining supply chain integrity.</w:t>
      </w:r>
    </w:p>
    <w:bookmarkEnd w:id="23"/>
    <w:bookmarkStart w:id="24" w:name="X70b1ba83bdbe0beab616232d8106f5709a65e68"/>
    <w:p>
      <w:pPr>
        <w:pStyle w:val="Heading2"/>
      </w:pPr>
      <w:r>
        <w:t xml:space="preserve">4. Strategic Interventions and Future Outlook</w:t>
      </w:r>
    </w:p>
    <w:p>
      <w:pPr>
        <w:pStyle w:val="FirstParagraph"/>
      </w:pPr>
      <w:r>
        <w:t xml:space="preserve">To bolster the bakery sector's contribution to Abuja Nigeria’s economy, several strategic interventions are recommended. First, there must be a concerted effort to promote renewable energy solutions for bakeries. Solar-powered ovens and energy-efficient mixing technologies can drastically reduce operational costs for the</w:t>
      </w:r>
      <w:r>
        <w:t xml:space="preserve"> </w:t>
      </w:r>
      <w:r>
        <w:rPr>
          <w:bCs/>
          <w:b/>
        </w:rPr>
        <w:t xml:space="preserve">Baker</w:t>
      </w:r>
      <w:r>
        <w:t xml:space="preserve">. Government subsidies or low-interest loans targeted specifically at green technology adoption in Abuja Nigeria would encourage modernization.</w:t>
      </w:r>
    </w:p>
    <w:p>
      <w:pPr>
        <w:pStyle w:val="BodyText"/>
      </w:pPr>
      <w:r>
        <w:t xml:space="preserve">Secondly, strengthening the agricultural value chain is crucial. The Nigerian government’s push for wheat import ban and local cultivation should be supported by technical extension services that assist farmers in adopting best practices. A stable supply of high-quality local wheat will empower the</w:t>
      </w:r>
      <w:r>
        <w:t xml:space="preserve"> </w:t>
      </w:r>
      <w:r>
        <w:rPr>
          <w:bCs/>
          <w:b/>
        </w:rPr>
        <w:t xml:space="preserve">Baker</w:t>
      </w:r>
      <w:r>
        <w:t xml:space="preserve"> </w:t>
      </w:r>
      <w:r>
        <w:t xml:space="preserve">to produce competitively priced goods, stabilizing prices in Abuja Nigeria.</w:t>
      </w:r>
    </w:p>
    <w:p>
      <w:pPr>
        <w:pStyle w:val="BodyText"/>
      </w:pPr>
      <w:r>
        <w:t xml:space="preserve">Thirdly, capacity building for the modern</w:t>
      </w:r>
      <w:r>
        <w:t xml:space="preserve"> </w:t>
      </w:r>
      <w:r>
        <w:rPr>
          <w:bCs/>
          <w:b/>
        </w:rPr>
        <w:t xml:space="preserve">Baker</w:t>
      </w:r>
      <w:r>
        <w:t xml:space="preserve"> </w:t>
      </w:r>
      <w:r>
        <w:t xml:space="preserve">is necessary. Vocational training programs focusing on business management, hygiene standards, and food technology can enhance productivity. Institutions in Abuja Nigeria should collaborate with industry players to create apprenticeship models that equip young entrepreneurs with the skills needed to run successful bakery enterprises.</w:t>
      </w:r>
    </w:p>
    <w:p>
      <w:pPr>
        <w:pStyle w:val="BodyText"/>
      </w:pPr>
      <w:r>
        <w:t xml:space="preserve">Finally, policy coherence is vital. The regulatory environment in Abuja Nigeria must be streamlined to reduce the bureaucratic burden on small businesses without compromising food safety standards. Public-Private Partnerships (PPPs) could facilitate infrastructure development, such as dedicated industrial zones for food processing in Abuja Nigeria.</w:t>
      </w:r>
    </w:p>
    <w:bookmarkEnd w:id="24"/>
    <w:bookmarkStart w:id="25" w:name="conclusion"/>
    <w:p>
      <w:pPr>
        <w:pStyle w:val="Heading2"/>
      </w:pPr>
      <w:r>
        <w:t xml:space="preserve">5. Conclusion</w:t>
      </w:r>
    </w:p>
    <w:p>
      <w:pPr>
        <w:pStyle w:val="FirstParagraph"/>
      </w:pPr>
      <w:r>
        <w:t xml:space="preserve">In conclusion, the bakery industry is a cornerstone of economic activity in Abuja Nigeria. The</w:t>
      </w:r>
      <w:r>
        <w:t xml:space="preserve"> </w:t>
      </w:r>
      <w:r>
        <w:rPr>
          <w:bCs/>
          <w:b/>
        </w:rPr>
        <w:t xml:space="preserve">Baker</w:t>
      </w:r>
      <w:r>
        <w:t xml:space="preserve">, whether operating a small kiosk or a large factory, plays an indispensable role in ensuring food security and providing employment. However, the sector’s potential is currently constrained by infrastructural deficits and economic volatility. By addressing these challenges through targeted policy interventions, technological adoption, and agricultural support, Nigeria can harness the full economic power of its bakery sector.</w:t>
      </w:r>
    </w:p>
    <w:p>
      <w:pPr>
        <w:pStyle w:val="BodyText"/>
      </w:pPr>
      <w:r>
        <w:t xml:space="preserve">The future of food security in Abuja Nigeria depends not only on government policy but also on the resilience and innovation of local businesses. Empowering the</w:t>
      </w:r>
      <w:r>
        <w:t xml:space="preserve"> </w:t>
      </w:r>
      <w:r>
        <w:rPr>
          <w:bCs/>
          <w:b/>
        </w:rPr>
        <w:t xml:space="preserve">Baker</w:t>
      </w:r>
      <w:r>
        <w:t xml:space="preserve"> </w:t>
      </w:r>
      <w:r>
        <w:t xml:space="preserve">is synonymous with empowering the community. As Abuja continues to grow, maintaining a robust, efficient, and sustainable bakery ecosystem will be critical to its long-term prosperity.</w:t>
      </w:r>
    </w:p>
    <w:bookmarkEnd w:id="25"/>
    <w:bookmarkStart w:id="26" w:name="references"/>
    <w:p>
      <w:pPr>
        <w:pStyle w:val="Heading2"/>
      </w:pPr>
      <w:r>
        <w:t xml:space="preserve">References</w:t>
      </w:r>
    </w:p>
    <w:p>
      <w:pPr>
        <w:numPr>
          <w:ilvl w:val="0"/>
          <w:numId w:val="1001"/>
        </w:numPr>
        <w:pStyle w:val="Compact"/>
      </w:pPr>
      <w:r>
        <w:t xml:space="preserve">Adeyemi, S. L., &amp; Olawale, O. (2021). *Small Medium Enterprises and Urban Development in Nigeria*. Journal of African Economics, 14(3), 45-60.</w:t>
      </w:r>
    </w:p>
    <w:p>
      <w:pPr>
        <w:numPr>
          <w:ilvl w:val="0"/>
          <w:numId w:val="1001"/>
        </w:numPr>
        <w:pStyle w:val="Compact"/>
      </w:pPr>
      <w:r>
        <w:t xml:space="preserve">Central Bank of Nigeria. (2023). *Annual Statistical Bulletin: Agricultural Output and Food Security*. Abuja: CBN Publications.</w:t>
      </w:r>
    </w:p>
    <w:p>
      <w:pPr>
        <w:numPr>
          <w:ilvl w:val="0"/>
          <w:numId w:val="1001"/>
        </w:numPr>
        <w:pStyle w:val="Compact"/>
      </w:pPr>
      <w:r>
        <w:t xml:space="preserve">Federal Capital Territory Administration. (2022). *Urban Planning and Commercial Zoning Guidelines for Abuja Nigeria*. FCTA Press.</w:t>
      </w:r>
    </w:p>
    <w:p>
      <w:pPr>
        <w:numPr>
          <w:ilvl w:val="0"/>
          <w:numId w:val="1001"/>
        </w:numPr>
        <w:pStyle w:val="Compact"/>
      </w:pPr>
      <w:r>
        <w:t xml:space="preserve">Ibrahim, M. K. (2019). *The Impact of Energy Costs on Manufacturing SMEs in Northern Nigeria*. Nigerian Journal of Business Management, 8(2), 112-125.</w:t>
      </w:r>
    </w:p>
    <w:p>
      <w:pPr>
        <w:numPr>
          <w:ilvl w:val="0"/>
          <w:numId w:val="1001"/>
        </w:numPr>
        <w:pStyle w:val="Compact"/>
      </w:pPr>
      <w:r>
        <w:t xml:space="preserve">National Bureau of Statistics. (2023). *Consumer Price Index and Food Inflation Report*. Abuja: NBS.</w:t>
      </w:r>
    </w:p>
    <w:p>
      <w:pPr>
        <w:numPr>
          <w:ilvl w:val="0"/>
          <w:numId w:val="1001"/>
        </w:numPr>
        <w:pStyle w:val="Compact"/>
      </w:pPr>
      <w:r>
        <w:t xml:space="preserve">Ogunleye, J. A., &amp; Eze, C. U. (2020). *Wheat Import Substitution Strategies in Nigeria: Challenges and Prospects*. International Journal of Agricultural Economics, 5(1),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Bakeries in Socio-Economic Development: A Case Study of Abuja, Nigeria</dc:title>
  <dc:creator/>
  <dc:language>en</dc:language>
  <cp:keywords/>
  <dcterms:created xsi:type="dcterms:W3CDTF">2026-07-29T13:56:17Z</dcterms:created>
  <dcterms:modified xsi:type="dcterms:W3CDTF">2026-07-29T13:56:17Z</dcterms:modified>
</cp:coreProperties>
</file>

<file path=docProps/custom.xml><?xml version="1.0" encoding="utf-8"?>
<Properties xmlns="http://schemas.openxmlformats.org/officeDocument/2006/custom-properties" xmlns:vt="http://schemas.openxmlformats.org/officeDocument/2006/docPropsVTypes"/>
</file>