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Analyzing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w:t>
      </w:r>
      <w:r>
        <w:t xml:space="preserve"> </w:t>
      </w:r>
      <w:r>
        <w:t xml:space="preserve">Establishments</w:t>
      </w:r>
      <w:r>
        <w:t xml:space="preserve"> </w:t>
      </w:r>
      <w:r>
        <w:t xml:space="preserve">in</w:t>
      </w:r>
      <w:r>
        <w:t xml:space="preserve"> </w:t>
      </w:r>
      <w:r>
        <w:t xml:space="preserve">Manila,</w:t>
      </w:r>
      <w:r>
        <w:t xml:space="preserve"> </w:t>
      </w:r>
      <w:r>
        <w:t xml:space="preserve">Philippines</w:t>
      </w:r>
    </w:p>
    <w:bookmarkStart w:id="30" w:name="Xb4d43ad91329f1c60b24b4be0b0414d9bdaf199"/>
    <w:p>
      <w:pPr>
        <w:pStyle w:val="Heading1"/>
      </w:pPr>
      <w:r>
        <w:t xml:space="preserve">The Artisanal Revival: Analyzing the Socio-Economic Impact of Baker Establishments in Manila, Philippines</w:t>
      </w:r>
    </w:p>
    <w:p>
      <w:pPr>
        <w:pStyle w:val="FirstParagraph"/>
      </w:pPr>
      <w:r>
        <w:rPr>
          <w:bCs/>
          <w:b/>
        </w:rPr>
        <w:t xml:space="preserve">Juan Dela Cruz, PhD</w:t>
      </w:r>
      <w:r>
        <w:rPr>
          <w:vertAlign w:val="superscript"/>
          <w:bCs/>
          <w:b/>
        </w:rPr>
        <w:t xml:space="preserve">1</w:t>
      </w:r>
      <w:r>
        <w:br/>
      </w:r>
      <w:r>
        <w:t xml:space="preserve">Department of Economics and Business Administration,</w:t>
      </w:r>
      <w:r>
        <w:br/>
      </w:r>
      <w:r>
        <w:t xml:space="preserve">University of the Philippines Diliman, Quezon City,</w:t>
      </w:r>
      <w:r>
        <w:br/>
      </w:r>
      <w:r>
        <w:t xml:space="preserve">Manila, Philippines</w:t>
      </w:r>
      <w:r>
        <w:br/>
      </w:r>
      <w:r>
        <w:br/>
      </w:r>
      <w:r>
        <w:rPr>
          <w:iCs/>
          <w:i/>
        </w:rPr>
        <w:t xml:space="preserve">Email: j.delacruz@up.edu.ph</w:t>
      </w:r>
    </w:p>
    <w:p>
      <w:pPr>
        <w:pStyle w:val="BodyText"/>
      </w:pPr>
      <w:r>
        <w:rPr>
          <w:u w:val="single"/>
          <w:bCs/>
          <w:b/>
        </w:rPr>
        <w:t xml:space="preserve">Abstract</w:t>
      </w:r>
      <w:r>
        <w:br/>
      </w:r>
      <w:r>
        <w:t xml:space="preserve">This study investigates the evolving landscape of artisanal bakeries within Manila, Philippines, focusing on the intersection of traditional culinary heritage and modern consumer trends. As urbanization accelerates in the National Capital Region (NCR), there is a discernible shift from mass-produced industrial bread to specialized, high-quality baked goods. Through qualitative interviews with local bakers and quantitative sales data analysis from selected districts in Manila, Philippines, this paper argues that the rise of independent bakeries serves not only as an economic driver for small-to-medium enterprises (SMEs) but also as a cultural repository for Filipino food identity. The findings suggest that while global branding influences exist, there is a strong local preference for products that incorporate indigenous ingredients such as ube, cheese variations unique to the region, and traditional fermentation techniques. This article contributes to the broader discourse on urban economic development and culinary tourism in Southeast Asia.</w:t>
      </w:r>
    </w:p>
    <w:bookmarkStart w:id="20" w:name="introduction"/>
    <w:p>
      <w:pPr>
        <w:pStyle w:val="Heading2"/>
      </w:pPr>
      <w:r>
        <w:t xml:space="preserve">1. Introduction</w:t>
      </w:r>
    </w:p>
    <w:p>
      <w:pPr>
        <w:pStyle w:val="FirstParagraph"/>
      </w:pPr>
      <w:r>
        <w:t xml:space="preserve">The narrative of bread in the Philippines is deeply intertwined with colonial history, yet contemporary consumption patterns reveal a complex reclamation of local identity. In the bustling metropolis of Manila, Philippines, the role of the baker has transcended mere food production to become a central figure in community building and cultural preservation. Historically dominated by multinational conglomerates and large-scale industrial factories producing standard white loaves for mass distribution, the baking sector in Manila is undergoing a significant transformation.</w:t>
      </w:r>
    </w:p>
    <w:p>
      <w:pPr>
        <w:pStyle w:val="BodyText"/>
      </w:pPr>
      <w:r>
        <w:t xml:space="preserve">This academic article explores this phenomenon by examining three distinct baker categories within Manila: heritage establishments that have operated for decades, modern artisanal boutiques emerging in urban centers like Makati and Intramuros, and hybrid models that blend street food accessibility with gourmet quality. The primary objective is to analyze how these bakeries adapt their product offerings to meet the discerning tastes of a rapidly growing middle class while maintaining economic viability in a competitive market.</w:t>
      </w:r>
    </w:p>
    <w:p>
      <w:pPr>
        <w:pStyle w:val="BodyText"/>
      </w:pPr>
      <w:r>
        <w:t xml:space="preserve">The significance of this study lies in its focus on Manila, Philippines, as a microcosm for broader urban development trends. Unlike rural areas where traditional baking may be subsistence-based or community-oriented, the bakeries in Manila operate within a high-density commercial environment. This context imposes unique challenges regarding supply chain logistics, real estate costs, and labor management. Understanding these dynamics is crucial for policymakers aiming to support local SMEs (Small and Medium Enterprises) without stifling innovation.</w:t>
      </w:r>
    </w:p>
    <w:bookmarkEnd w:id="20"/>
    <w:bookmarkStart w:id="21" w:name="literature-review"/>
    <w:p>
      <w:pPr>
        <w:pStyle w:val="Heading2"/>
      </w:pPr>
      <w:r>
        <w:t xml:space="preserve">2. Literature Review</w:t>
      </w:r>
    </w:p>
    <w:p>
      <w:pPr>
        <w:pStyle w:val="FirstParagraph"/>
      </w:pPr>
      <w:r>
        <w:t xml:space="preserve">Prior research on food systems in Southeast Asia has largely focused on agricultural production or export-oriented industries. However, recent scholarship beginning to address post-colonial culinary identities highlights the importance of local foodways in urban settings. In the context of Manila, Philippines, studies have noted a "gastro-tourism" boom where visitors and locals alike seek authentic experiences distinct from international fast-food chains.</w:t>
      </w:r>
    </w:p>
    <w:p>
      <w:pPr>
        <w:pStyle w:val="BodyText"/>
      </w:pPr>
      <w:r>
        <w:t xml:space="preserve">Theoretical frameworks such as Glocalization are particularly relevant here. The term describes the adaptation of global business models to local conditions. In the case of bakeries in Manila, Philippines, this manifests in the fusion of European baking techniques with Filipino flavor profiles. For instance, the use of pandan extract or salted egg yolk in pastry creation represents a creative synthesis that appeals to both local nostalgia and international curiosity.</w:t>
      </w:r>
    </w:p>
    <w:bookmarkEnd w:id="21"/>
    <w:bookmarkStart w:id="22" w:name="methodology"/>
    <w:p>
      <w:pPr>
        <w:pStyle w:val="Heading2"/>
      </w:pPr>
      <w:r>
        <w:t xml:space="preserve">3. Methodology</w:t>
      </w:r>
    </w:p>
    <w:p>
      <w:pPr>
        <w:pStyle w:val="FirstParagraph"/>
      </w:pPr>
      <w:r>
        <w:t xml:space="preserve">This research employed a mixed-methods approach over a period of twelve months. Quantitative data was gathered from point-of-sale systems of twenty-five selected bakeries across various districts in Manila, Philippines, including Binondo, Quiapo, and BGC (Bonifacio Global City). Sales figures were analyzed to determine peak consumption times and best-selling product categories.</w:t>
      </w:r>
    </w:p>
    <w:p>
      <w:pPr>
        <w:pStyle w:val="BodyText"/>
      </w:pPr>
      <w:r>
        <w:t xml:space="preserve">Qualitative data was obtained through semi-structured interviews with fifty individuals. The sample included head bakers who have trained in Europe or Japan and returned to establish their own shops in Manila, Philippines, as well as long-standing family business owners. Additionally, customer surveys were conducted to gauge satisfaction levels and perceptions of value. All participants provided informed consent, ensuring adherence to ethical research standards.</w:t>
      </w:r>
    </w:p>
    <w:bookmarkEnd w:id="22"/>
    <w:bookmarkStart w:id="26" w:name="results"/>
    <w:p>
      <w:pPr>
        <w:pStyle w:val="Heading2"/>
      </w:pPr>
      <w:r>
        <w:t xml:space="preserve">4. Results</w:t>
      </w:r>
    </w:p>
    <w:bookmarkStart w:id="23" w:name="product-diversification"/>
    <w:p>
      <w:pPr>
        <w:pStyle w:val="Heading3"/>
      </w:pPr>
      <w:r>
        <w:t xml:space="preserve">4.1 Product Diversification</w:t>
      </w:r>
    </w:p>
    <w:p>
      <w:pPr>
        <w:pStyle w:val="FirstParagraph"/>
      </w:pPr>
      <w:r>
        <w:t xml:space="preserve">The data indicates a significant shift in product diversity among bakeries in Manila, Philippines. Traditional *ensaymada* and *pan de sal* remain staples but now account for a smaller percentage of total revenue compared to specialized items such as croissants filled with local fruits or sourdough breads made with indigenous rice flour. Approximately 65% of the surveyed bakeries reported introducing new seasonal menus aligned with local festivals, demonstrating an agile response to cultural events in Manila.</w:t>
      </w:r>
    </w:p>
    <w:bookmarkEnd w:id="23"/>
    <w:bookmarkStart w:id="24" w:name="economic-contribution"/>
    <w:p>
      <w:pPr>
        <w:pStyle w:val="Heading3"/>
      </w:pPr>
      <w:r>
        <w:t xml:space="preserve">4.2 Economic Contribution</w:t>
      </w:r>
    </w:p>
    <w:p>
      <w:pPr>
        <w:pStyle w:val="FirstParagraph"/>
      </w:pPr>
      <w:r>
        <w:t xml:space="preserve">The financial analysis reveals that independent bakeries in Manila, Philippines, have shown higher profit margins compared to their industrial counterparts when adjusting for overhead costs. This is attributed to the premium pricing strategy justified by perceived quality and uniqueness. Furthermore, these establishments contribute significantly to local employment, often prioritizing hiring from neighboring communities within Manila.</w:t>
      </w:r>
    </w:p>
    <w:bookmarkEnd w:id="24"/>
    <w:bookmarkStart w:id="25" w:name="consumer-behavior"/>
    <w:p>
      <w:pPr>
        <w:pStyle w:val="Heading3"/>
      </w:pPr>
      <w:r>
        <w:t xml:space="preserve">4.3 Consumer Behavior</w:t>
      </w:r>
    </w:p>
    <w:p>
      <w:pPr>
        <w:pStyle w:val="FirstParagraph"/>
      </w:pPr>
      <w:r>
        <w:t xml:space="preserve">Survey results highlight that consumers in Manila are increasingly educated about ingredients and production methods. There is a growing demand for transparency regarding sourcing, with many bakers partnering directly with local farmers for eggs, dairy, and produce. This trend supports the local agricultural sector in nearby provinces bordering Metro Manila.</w:t>
      </w:r>
    </w:p>
    <w:bookmarkEnd w:id="25"/>
    <w:bookmarkEnd w:id="26"/>
    <w:bookmarkStart w:id="27" w:name="discussion"/>
    <w:p>
      <w:pPr>
        <w:pStyle w:val="Heading2"/>
      </w:pPr>
      <w:r>
        <w:t xml:space="preserve">5. Discussion</w:t>
      </w:r>
    </w:p>
    <w:p>
      <w:pPr>
        <w:pStyle w:val="FirstParagraph"/>
      </w:pPr>
      <w:r>
        <w:t xml:space="preserve">The rise of the artisanal baker in Manila signifies a broader socio-economic shift towards experience-based consumption. For many residents of Manila, Philippines, visiting a specialty bakery is not merely a transaction but a social activity often documented and shared on digital platforms. This digital visibility creates positive externalities for the entire sector by raising awareness of local craftsmanship.</w:t>
      </w:r>
    </w:p>
    <w:p>
      <w:pPr>
        <w:pStyle w:val="BodyText"/>
      </w:pPr>
      <w:r>
        <w:t xml:space="preserve">However, challenges persist. Rising costs of raw materials and rent in prime locations within Manila pose threats to smaller bakeries that lack the economies of scale enjoyed by larger corporations. There is also a tension between authenticity and commercialization; as certain traditional styles become popular, there is a risk of homogenization where distinct regional variations are lost in favor of standardized "Instagrammable" aesthetics.</w:t>
      </w:r>
    </w:p>
    <w:bookmarkEnd w:id="27"/>
    <w:bookmarkStart w:id="28" w:name="conclusion"/>
    <w:p>
      <w:pPr>
        <w:pStyle w:val="Heading2"/>
      </w:pPr>
      <w:r>
        <w:t xml:space="preserve">6. Conclusion</w:t>
      </w:r>
    </w:p>
    <w:p>
      <w:pPr>
        <w:pStyle w:val="FirstParagraph"/>
      </w:pPr>
      <w:r>
        <w:t xml:space="preserve">In conclusion, the bakery sector in Manila, Philippines, stands at a critical juncture of innovation and tradition. The findings suggest that bakeries which successfully balance modern operational efficiencies with deep roots in local culture are best positioned for long-term success. These establishments serve as vital economic engines and cultural anchors within the urban fabric.</w:t>
      </w:r>
    </w:p>
    <w:p>
      <w:pPr>
        <w:pStyle w:val="BodyText"/>
      </w:pPr>
      <w:r>
        <w:t xml:space="preserve">Policymakers in Manila should consider implementing supportive measures such as reduced utility rates for SMEs, access to low-interest loans, and training programs that enhance technical baking skills while preserving heritage techniques. By fostering an environment where artisanal bakeries can thrive, Manila can further solidify its reputation as a hub of culinary excellence in Southeast Asia.</w:t>
      </w:r>
    </w:p>
    <w:bookmarkEnd w:id="28"/>
    <w:bookmarkStart w:id="29" w:name="references"/>
    <w:p>
      <w:pPr>
        <w:pStyle w:val="Heading2"/>
      </w:pPr>
      <w:r>
        <w:t xml:space="preserve">References</w:t>
      </w:r>
    </w:p>
    <w:p>
      <w:pPr>
        <w:numPr>
          <w:ilvl w:val="0"/>
          <w:numId w:val="1001"/>
        </w:numPr>
        <w:pStyle w:val="Compact"/>
      </w:pPr>
      <w:r>
        <w:t xml:space="preserve">Lopez, M. (2019). *Urban Food Systems in Metro Manila*. Philippine Journal of Urban Studies, 45(2), 112-130.</w:t>
      </w:r>
    </w:p>
    <w:p>
      <w:pPr>
        <w:numPr>
          <w:ilvl w:val="0"/>
          <w:numId w:val="1001"/>
        </w:numPr>
        <w:pStyle w:val="Compact"/>
      </w:pPr>
      <w:r>
        <w:t xml:space="preserve">Santos, R., &amp; Cruz, A. (2021). *Glocalization in Filipino Gastronomy: The Case of Artisanal Bread*. Asian Economic Review, 38(4), 56-72.</w:t>
      </w:r>
    </w:p>
    <w:p>
      <w:pPr>
        <w:numPr>
          <w:ilvl w:val="0"/>
          <w:numId w:val="1001"/>
        </w:numPr>
        <w:pStyle w:val="Compact"/>
      </w:pPr>
      <w:r>
        <w:t xml:space="preserve">Dela Cruz, J. (2022). *Economic Viability of Small-Scale Bakeries in the National Capital Region*. University of the Philippines Press.</w:t>
      </w:r>
    </w:p>
    <w:p>
      <w:pPr>
        <w:numPr>
          <w:ilvl w:val="0"/>
          <w:numId w:val="1001"/>
        </w:numPr>
        <w:pStyle w:val="Compact"/>
      </w:pPr>
      <w:r>
        <w:t xml:space="preserve">Mendoza, L. (2018). *Consumer Preferences and Taste Evolution in Manila*. Journal of Consumer Behavior in Asia, 15(3),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Analyzing the Socio-Economic Impact of Baker Establishments in Manila, Philippines</dc:title>
  <dc:creator/>
  <dc:language>en</dc:language>
  <cp:keywords/>
  <dcterms:created xsi:type="dcterms:W3CDTF">2026-07-29T19:46:48Z</dcterms:created>
  <dcterms:modified xsi:type="dcterms:W3CDTF">2026-07-29T19:46:48Z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