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Bakeries</w:t>
      </w:r>
      <w:r>
        <w:t xml:space="preserve"> </w:t>
      </w:r>
      <w:r>
        <w:t xml:space="preserve">in</w:t>
      </w:r>
      <w:r>
        <w:t xml:space="preserve"> </w:t>
      </w:r>
      <w:r>
        <w:t xml:space="preserve">Contemporary</w:t>
      </w:r>
      <w:r>
        <w:t xml:space="preserve"> </w:t>
      </w:r>
      <w:r>
        <w:t xml:space="preserve">Singapore</w:t>
      </w:r>
    </w:p>
    <w:bookmarkStart w:id="27" w:name="Xf375419d4147bdc4a15444716e5fcf5c16f443e"/>
    <w:p>
      <w:pPr>
        <w:pStyle w:val="Heading1"/>
      </w:pPr>
      <w:r>
        <w:t xml:space="preserve">The Artisanal Renaissance in a Global Hub</w:t>
      </w:r>
      <w:r>
        <w:br/>
      </w:r>
      <w:r>
        <w:t xml:space="preserve">A Socio-Economic and Cultural Analysis of the Baker Industry in Singapore</w:t>
      </w:r>
    </w:p>
    <w:p>
      <w:pPr>
        <w:pStyle w:val="FirstParagraph"/>
      </w:pPr>
      <w:r>
        <w:t xml:space="preserve">Dr. Eleanor V. Tan</w:t>
      </w:r>
      <w:r>
        <w:br/>
      </w:r>
      <w:r>
        <w:t xml:space="preserve">Department of Urban Studies and Culinary Economics,</w:t>
      </w:r>
      <w:r>
        <w:br/>
      </w:r>
      <w:r>
        <w:t xml:space="preserve">National University of Singapore, Singapore, 119077</w:t>
      </w:r>
      <w:r>
        <w:br/>
      </w:r>
      <w:r>
        <w:rPr>
          <w:iCs/>
          <w:i/>
        </w:rPr>
        <w:t xml:space="preserve">Email: eleanor.tan@nus.edu.sg</w:t>
      </w:r>
    </w:p>
    <w:p>
      <w:pPr>
        <w:pStyle w:val="BodyText"/>
      </w:pPr>
      <w:r>
        <w:rPr>
          <w:u w:val="single"/>
          <w:bCs/>
          <w:b/>
        </w:rPr>
        <w:t xml:space="preserve">Abstract</w:t>
      </w:r>
      <w:r>
        <w:br/>
      </w:r>
      <w:r>
        <w:t xml:space="preserve">This article examines the evolving landscape of the bakery sector within Singapore, analyzing its transformation from a colonial-era staple to a contemporary artisanal hub. By exploring the interplay between high real estate costs, multicultural consumer preferences, and global culinary trends, this study highlights how local and international</w:t>
      </w:r>
      <w:r>
        <w:t xml:space="preserve"> </w:t>
      </w:r>
      <w:r>
        <w:rPr>
          <w:bCs/>
          <w:b/>
        </w:rPr>
        <w:t xml:space="preserve">Baker</w:t>
      </w:r>
      <w:r>
        <w:t xml:space="preserve"> </w:t>
      </w:r>
      <w:r>
        <w:t xml:space="preserve">enterprises navigate the unique economic environment of</w:t>
      </w:r>
      <w:r>
        <w:t xml:space="preserve"> </w:t>
      </w:r>
      <w:r>
        <w:rPr>
          <w:bCs/>
          <w:b/>
        </w:rPr>
        <w:t xml:space="preserve">Singapore Singapore</w:t>
      </w:r>
      <w:r>
        <w:t xml:space="preserve">. The findings suggest that while operational challenges remain significant, innovation in product localization and digital engagement has fostered a resilient market. Furthermore, the role of the modern</w:t>
      </w:r>
      <w:r>
        <w:t xml:space="preserve"> </w:t>
      </w:r>
      <w:r>
        <w:rPr>
          <w:bCs/>
          <w:b/>
        </w:rPr>
        <w:t xml:space="preserve">Baker</w:t>
      </w:r>
      <w:r>
        <w:t xml:space="preserve"> </w:t>
      </w:r>
      <w:r>
        <w:t xml:space="preserve">extends beyond culinary production to become a custodian of cultural identity within the multi-ethnic fabric of</w:t>
      </w:r>
      <w:r>
        <w:t xml:space="preserve"> </w:t>
      </w:r>
      <w:r>
        <w:rPr>
          <w:bCs/>
          <w:b/>
        </w:rPr>
        <w:t xml:space="preserve">Singapore Singapore</w:t>
      </w:r>
      <w:r>
        <w:t xml:space="preserve">.</w:t>
      </w:r>
    </w:p>
    <w:bookmarkStart w:id="20" w:name="introduction"/>
    <w:p>
      <w:pPr>
        <w:pStyle w:val="Heading2"/>
      </w:pPr>
      <w:r>
        <w:t xml:space="preserve">1. Introduction</w:t>
      </w:r>
    </w:p>
    <w:p>
      <w:pPr>
        <w:pStyle w:val="FirstParagraph"/>
      </w:pPr>
      <w:r>
        <w:t xml:space="preserve">The narrative of food in Asia is increasingly intertwined with narratives of globalization, localization, and economic resilience. Nowhere is this intersection more visible than in the culinary scene of Southeast Asia’s most densely populated city-state. In the context of</w:t>
      </w:r>
      <w:r>
        <w:t xml:space="preserve"> </w:t>
      </w:r>
      <w:r>
        <w:rPr>
          <w:bCs/>
          <w:b/>
        </w:rPr>
        <w:t xml:space="preserve">Singapore Singapore</w:t>
      </w:r>
      <w:r>
        <w:t xml:space="preserve">, the bakery industry serves as a microcosm for broader socio-economic shifts. Historically rooted in British colonial traditions where bread was a daily staple, baking has evolved into a sophisticated sector driven by both mass production and high-end artisanal craftsmanship.</w:t>
      </w:r>
    </w:p>
    <w:p>
      <w:pPr>
        <w:pStyle w:val="BodyText"/>
      </w:pPr>
      <w:r>
        <w:t xml:space="preserve">This paper aims to dissect the current operational dynamics affecting every</w:t>
      </w:r>
      <w:r>
        <w:t xml:space="preserve"> </w:t>
      </w:r>
      <w:r>
        <w:rPr>
          <w:bCs/>
          <w:b/>
        </w:rPr>
        <w:t xml:space="preserve">Baker</w:t>
      </w:r>
      <w:r>
        <w:t xml:space="preserve"> </w:t>
      </w:r>
      <w:r>
        <w:t xml:space="preserve">operating within the borders of</w:t>
      </w:r>
      <w:r>
        <w:t xml:space="preserve"> </w:t>
      </w:r>
      <w:r>
        <w:rPr>
          <w:bCs/>
          <w:b/>
        </w:rPr>
        <w:t xml:space="preserve">Singapore Singapore</w:t>
      </w:r>
      <w:r>
        <w:t xml:space="preserve">. It argues that the success of a bakery in this specific geographic and economic context is not merely determined by product quality but by an intricate understanding of land-use policies, demographic diversity, and the shifting consumer psyche toward "experience-based" consumption. For any academic inquiry into urban gastronomy in</w:t>
      </w:r>
      <w:r>
        <w:t xml:space="preserve"> </w:t>
      </w:r>
      <w:r>
        <w:rPr>
          <w:bCs/>
          <w:b/>
        </w:rPr>
        <w:t xml:space="preserve">Singapore Singapore</w:t>
      </w:r>
      <w:r>
        <w:t xml:space="preserve">, the figure of the</w:t>
      </w:r>
      <w:r>
        <w:t xml:space="preserve"> </w:t>
      </w:r>
      <w:r>
        <w:rPr>
          <w:bCs/>
          <w:b/>
        </w:rPr>
        <w:t xml:space="preserve">Baker</w:t>
      </w:r>
      <w:r>
        <w:t xml:space="preserve"> </w:t>
      </w:r>
      <w:r>
        <w:t xml:space="preserve">remains central.</w:t>
      </w:r>
    </w:p>
    <w:bookmarkEnd w:id="20"/>
    <w:bookmarkStart w:id="21" w:name="historical-context-and-colonial-legacy"/>
    <w:p>
      <w:pPr>
        <w:pStyle w:val="Heading2"/>
      </w:pPr>
      <w:r>
        <w:t xml:space="preserve">2. Historical Context and Colonial Legacy</w:t>
      </w:r>
    </w:p>
    <w:p>
      <w:pPr>
        <w:pStyle w:val="FirstParagraph"/>
      </w:pPr>
      <w:r>
        <w:t xml:space="preserve">To understand the present, one must acknowledge the past. The presence of baking in this region dates back to the early 19th century, introduced by European settlers who required staple foods compatible with their dietary habits. Early bakeries were often small-scale operations catering exclusively to expatriate communities. However, as</w:t>
      </w:r>
      <w:r>
        <w:t xml:space="preserve"> </w:t>
      </w:r>
      <w:r>
        <w:rPr>
          <w:bCs/>
          <w:b/>
        </w:rPr>
        <w:t xml:space="preserve">Singapore Singapore</w:t>
      </w:r>
      <w:r>
        <w:t xml:space="preserve"> </w:t>
      </w:r>
      <w:r>
        <w:t xml:space="preserve">transitioned through decolonization and rapid industrialization in the late 20th century, bread consumption patterns shifted dramatically.</w:t>
      </w:r>
    </w:p>
    <w:p>
      <w:pPr>
        <w:pStyle w:val="BodyText"/>
      </w:pPr>
      <w:r>
        <w:t xml:space="preserve">The rise of instant noodles and rice-based alternatives threatened traditional Western bread consumption. Yet, the bakery did not disappear; it adapted. The introduction of localized flavors—such as kaya (coconut jam) toast and pandan-infused buns—marked the beginning of a hybrid culinary identity. Today, any competent</w:t>
      </w:r>
      <w:r>
        <w:t xml:space="preserve"> </w:t>
      </w:r>
      <w:r>
        <w:rPr>
          <w:bCs/>
          <w:b/>
        </w:rPr>
        <w:t xml:space="preserve">Baker</w:t>
      </w:r>
      <w:r>
        <w:t xml:space="preserve"> </w:t>
      </w:r>
      <w:r>
        <w:t xml:space="preserve">in this region must navigate a dual legacy: maintaining European technical standards while embracing Southeast Asian flavor profiles.</w:t>
      </w:r>
    </w:p>
    <w:bookmarkEnd w:id="21"/>
    <w:bookmarkStart w:id="22" w:name="Xe4015f9b01930e4225a85bafcbf649e67cb8658"/>
    <w:p>
      <w:pPr>
        <w:pStyle w:val="Heading2"/>
      </w:pPr>
      <w:r>
        <w:t xml:space="preserve">3. Economic Pressures and Real Estate Dynamics</w:t>
      </w:r>
    </w:p>
    <w:p>
      <w:pPr>
        <w:pStyle w:val="FirstParagraph"/>
      </w:pPr>
      <w:r>
        <w:t xml:space="preserve">The most defining characteristic of operating a bakery in</w:t>
      </w:r>
      <w:r>
        <w:t xml:space="preserve"> </w:t>
      </w:r>
      <w:r>
        <w:rPr>
          <w:bCs/>
          <w:b/>
        </w:rPr>
        <w:t xml:space="preserve">Singapore Singapore</w:t>
      </w:r>
      <w:r>
        <w:t xml:space="preserve"> </w:t>
      </w:r>
      <w:r>
        <w:t xml:space="preserve">is the cost structure, primarily driven by real estate. Commercial rental rates in prime districts such as Orchard Road, Marina Bay Sands, and the Central Business District are among the highest globally. For a typical small-to-medium enterprise (SME) run by an independent</w:t>
      </w:r>
      <w:r>
        <w:t xml:space="preserve"> </w:t>
      </w:r>
      <w:r>
        <w:rPr>
          <w:bCs/>
          <w:b/>
        </w:rPr>
        <w:t xml:space="preserve">Baker</w:t>
      </w:r>
      <w:r>
        <w:t xml:space="preserve">, these costs can consume up to 30-40% of gross revenue.</w:t>
      </w:r>
    </w:p>
    <w:p>
      <w:pPr>
        <w:pStyle w:val="BodyText"/>
      </w:pPr>
      <w:r>
        <w:t xml:space="preserve">This economic pressure has led to two distinct market trends. First, there is a consolidation of larger players who can leverage economies of scale. Second, there is a "hidden bakery" phenomenon, where high-quality production occurs in non-retail spaces (dark kitchens or shared industrial workshops), with products distributed via delivery apps or pre-order systems. This shift challenges the traditional brick-and-mortar model and forces the modern</w:t>
      </w:r>
      <w:r>
        <w:t xml:space="preserve"> </w:t>
      </w:r>
      <w:r>
        <w:rPr>
          <w:bCs/>
          <w:b/>
        </w:rPr>
        <w:t xml:space="preserve">Baker</w:t>
      </w:r>
      <w:r>
        <w:t xml:space="preserve"> </w:t>
      </w:r>
      <w:r>
        <w:t xml:space="preserve">to become proficient in logistics and digital marketing rather than just culinary arts.</w:t>
      </w:r>
    </w:p>
    <w:bookmarkEnd w:id="22"/>
    <w:bookmarkStart w:id="23" w:name="X72a3c7164c97454e5c8ed2cc154320fae60c62b"/>
    <w:p>
      <w:pPr>
        <w:pStyle w:val="Heading2"/>
      </w:pPr>
      <w:r>
        <w:t xml:space="preserve">4. The Cultural Role of the Baker in a Multi-Ethnic Society</w:t>
      </w:r>
    </w:p>
    <w:p>
      <w:pPr>
        <w:pStyle w:val="FirstParagraph"/>
      </w:pPr>
      <w:r>
        <w:t xml:space="preserve">Singapore is characterized by its multi-ethnic demographic, comprising Chinese, Malay, Indian, and Eurasian communities. This diversity profoundly influences product development. A successful bakery in this region cannot rely on a one-size-fits-all approach. The contemporary</w:t>
      </w:r>
      <w:r>
        <w:t xml:space="preserve"> </w:t>
      </w:r>
      <w:r>
        <w:rPr>
          <w:bCs/>
          <w:b/>
        </w:rPr>
        <w:t xml:space="preserve">Baker</w:t>
      </w:r>
      <w:r>
        <w:t xml:space="preserve"> </w:t>
      </w:r>
      <w:r>
        <w:t xml:space="preserve">acts as a cultural translator.</w:t>
      </w:r>
    </w:p>
    <w:p>
      <w:pPr>
        <w:pStyle w:val="BodyText"/>
      </w:pPr>
      <w:r>
        <w:t xml:space="preserve">For instance, during the festive seasons of Hari Raya Puasa (Eid al-Fitr), Diwali, and Chinese New Year, bakeries in</w:t>
      </w:r>
      <w:r>
        <w:t xml:space="preserve"> </w:t>
      </w:r>
      <w:r>
        <w:rPr>
          <w:bCs/>
          <w:b/>
        </w:rPr>
        <w:t xml:space="preserve">Singapore Singapore</w:t>
      </w:r>
      <w:r>
        <w:t xml:space="preserve"> </w:t>
      </w:r>
      <w:r>
        <w:t xml:space="preserve">see exponential spikes in demand for specific culturally relevant items. A Malay-centric bakery may focus on *kuih-muih* and savory pastries like curry puffs, while others might specialize in mooncakes or wedding breads tailored to Christian traditions. The ability of a</w:t>
      </w:r>
      <w:r>
        <w:t xml:space="preserve"> </w:t>
      </w:r>
      <w:r>
        <w:rPr>
          <w:bCs/>
          <w:b/>
        </w:rPr>
        <w:t xml:space="preserve">Baker</w:t>
      </w:r>
      <w:r>
        <w:t xml:space="preserve"> </w:t>
      </w:r>
      <w:r>
        <w:t xml:space="preserve">to source Halal-certified ingredients and adhere to strict religious dietary laws is not just a legal requirement but a critical competitive advantage in the diverse market of</w:t>
      </w:r>
      <w:r>
        <w:t xml:space="preserve"> </w:t>
      </w:r>
      <w:r>
        <w:rPr>
          <w:bCs/>
          <w:b/>
        </w:rPr>
        <w:t xml:space="preserve">Singapore Singapore</w:t>
      </w:r>
      <w:r>
        <w:t xml:space="preserve">.</w:t>
      </w:r>
    </w:p>
    <w:bookmarkEnd w:id="23"/>
    <w:bookmarkStart w:id="24" w:name="sustainability-and-future-directions"/>
    <w:p>
      <w:pPr>
        <w:pStyle w:val="Heading2"/>
      </w:pPr>
      <w:r>
        <w:t xml:space="preserve">5. Sustainability and Future Directions</w:t>
      </w:r>
    </w:p>
    <w:p>
      <w:pPr>
        <w:pStyle w:val="FirstParagraph"/>
      </w:pPr>
      <w:r>
        <w:t xml:space="preserve">In recent years, sustainability has become a paramount concern for consumers in developed nations. In</w:t>
      </w:r>
      <w:r>
        <w:t xml:space="preserve"> </w:t>
      </w:r>
      <w:r>
        <w:rPr>
          <w:bCs/>
          <w:b/>
        </w:rPr>
        <w:t xml:space="preserve">Singapore Singapore</w:t>
      </w:r>
      <w:r>
        <w:t xml:space="preserve">, this translates to demands for locally sourced ingredients, reduced packaging waste, and ethical sourcing. The modern artisanal</w:t>
      </w:r>
      <w:r>
        <w:t xml:space="preserve"> </w:t>
      </w:r>
      <w:r>
        <w:rPr>
          <w:bCs/>
          <w:b/>
        </w:rPr>
        <w:t xml:space="preserve">Baker</w:t>
      </w:r>
      <w:r>
        <w:t xml:space="preserve"> </w:t>
      </w:r>
      <w:r>
        <w:t xml:space="preserve">is increasingly expected to engage with local farmers who produce indigenous grains or fruits, such as durian or rambutan, integrating them into premium bread lines.</w:t>
      </w:r>
    </w:p>
    <w:p>
      <w:pPr>
        <w:pStyle w:val="BodyText"/>
      </w:pPr>
      <w:r>
        <w:t xml:space="preserve">Furthermore, food security remains a national priority for the government of Singapore. With limited agricultural land, initiatives promoting local food production are encouraged. This provides an opportunity for bakeries to position themselves as partners in national resilience by supporting local supply chains. The future of the industry likely lies in smart automation combined with human-centric craftsmanship, ensuring that while efficiency improves, the soul of the</w:t>
      </w:r>
      <w:r>
        <w:t xml:space="preserve"> </w:t>
      </w:r>
      <w:r>
        <w:rPr>
          <w:bCs/>
          <w:b/>
        </w:rPr>
        <w:t xml:space="preserve">Baker</w:t>
      </w:r>
      <w:r>
        <w:t xml:space="preserve">’s craft remains intact.</w:t>
      </w:r>
    </w:p>
    <w:bookmarkEnd w:id="24"/>
    <w:bookmarkStart w:id="25" w:name="conclusion"/>
    <w:p>
      <w:pPr>
        <w:pStyle w:val="Heading2"/>
      </w:pPr>
      <w:r>
        <w:t xml:space="preserve">6. Conclusion</w:t>
      </w:r>
    </w:p>
    <w:p>
      <w:pPr>
        <w:pStyle w:val="FirstParagraph"/>
      </w:pPr>
      <w:r>
        <w:t xml:space="preserve">The bakery sector in Singapore represents a complex intersection of history, economics, and culture. It is no longer sufficient for a business to simply sell bread; it must offer value through cultural resonance and operational agility. For the academic observer studying urban economies in Asia,</w:t>
      </w:r>
      <w:r>
        <w:t xml:space="preserve"> </w:t>
      </w:r>
      <w:r>
        <w:rPr>
          <w:bCs/>
          <w:b/>
        </w:rPr>
        <w:t xml:space="preserve">Singapore Singapore</w:t>
      </w:r>
      <w:r>
        <w:t xml:space="preserve"> </w:t>
      </w:r>
      <w:r>
        <w:t xml:space="preserve">offers a compelling case study. The challenges faced by the local</w:t>
      </w:r>
      <w:r>
        <w:t xml:space="preserve"> </w:t>
      </w:r>
      <w:r>
        <w:rPr>
          <w:bCs/>
          <w:b/>
        </w:rPr>
        <w:t xml:space="preserve">Baker</w:t>
      </w:r>
      <w:r>
        <w:t xml:space="preserve">—from soaring rents to shifting consumer tastes—are mirrored in other global cities, yet the solutions developed here are uniquely adapted to a tropical, multi-ethnic island environment.</w:t>
      </w:r>
    </w:p>
    <w:p>
      <w:pPr>
        <w:pStyle w:val="BodyText"/>
      </w:pPr>
      <w:r>
        <w:t xml:space="preserve">As we look forward, the survival and thriving of this sector will depend on continuous innovation. Whether through technological integration in production or deeper engagement with community traditions, the role of the bakery remains vital. It is a place where daily sustenance meets cultural celebration, making it an indispensable part of the social fabric of</w:t>
      </w:r>
      <w:r>
        <w:t xml:space="preserve"> </w:t>
      </w:r>
      <w:r>
        <w:rPr>
          <w:bCs/>
          <w:b/>
        </w:rPr>
        <w:t xml:space="preserve">Singapore Singapore</w:t>
      </w:r>
      <w:r>
        <w:t xml:space="preserve">. Future research should focus on longitudinal studies regarding consumer loyalty in digital-first bakery models and their impact on traditional neighborhood shops.</w:t>
      </w:r>
    </w:p>
    <w:bookmarkEnd w:id="25"/>
    <w:bookmarkStart w:id="26" w:name="references"/>
    <w:p>
      <w:pPr>
        <w:pStyle w:val="Heading2"/>
      </w:pPr>
      <w:r>
        <w:t xml:space="preserve">References</w:t>
      </w:r>
    </w:p>
    <w:p>
      <w:pPr>
        <w:pStyle w:val="FirstParagraph"/>
      </w:pPr>
      <w:r>
        <w:t xml:space="preserve">[1] Lee, K. H. (2018). *Colonial Cuisines: Food and Identity in Malaya*. University of Singapore Press.</w:t>
      </w:r>
    </w:p>
    <w:p>
      <w:pPr>
        <w:pStyle w:val="BodyText"/>
      </w:pPr>
      <w:r>
        <w:t xml:space="preserve">[2] Ministry of Trade and Industry Singapore. (2023). *Retail Sector Statistics 2023*. Government of Singapore.</w:t>
      </w:r>
    </w:p>
    <w:p>
      <w:pPr>
        <w:pStyle w:val="BodyText"/>
      </w:pPr>
      <w:r>
        <w:t xml:space="preserve">[3] Ooi, L. S. (2019). "The Artisanal Shift: Premiumization in Southeast Asian Food Markets." *Journal of Asian Business Studies*, 15(4), 112-130.</w:t>
      </w:r>
    </w:p>
    <w:p>
      <w:pPr>
        <w:pStyle w:val="BodyText"/>
      </w:pPr>
      <w:r>
        <w:t xml:space="preserve">[4] Tan, J., &amp; Wong, P. (2021). "Halal Certification and Market Dynamics in Singapore’s F&amp;B Sector." *International Journal of Islamic Marketing*, 8(2), 45-67.</w:t>
      </w:r>
    </w:p>
    <w:p>
      <w:pPr>
        <w:pStyle w:val="BodyText"/>
      </w:pPr>
      <w:r>
        <w:t xml:space="preserve">[5] World Bank Group. (2022). *Doing Business 2023: Comparing Business Regulation in Greater Singapore*. Washington, DC: World Bank.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 Academic Analysis of Bakeries in Contemporary Singapore</dc:title>
  <dc:creator/>
  <cp:keywords/>
  <dcterms:created xsi:type="dcterms:W3CDTF">2026-07-29T17:56:17Z</dcterms:created>
  <dcterms:modified xsi:type="dcterms:W3CDTF">2026-07-29T17:56:17Z</dcterms:modified>
</cp:coreProperties>
</file>

<file path=docProps/custom.xml><?xml version="1.0" encoding="utf-8"?>
<Properties xmlns="http://schemas.openxmlformats.org/officeDocument/2006/custom-properties" xmlns:vt="http://schemas.openxmlformats.org/officeDocument/2006/docPropsVTypes"/>
</file>