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Anthropology</w:t>
      </w:r>
      <w:r>
        <w:t xml:space="preserve"> </w:t>
      </w:r>
      <w:r>
        <w:t xml:space="preserve">of</w:t>
      </w:r>
      <w:r>
        <w:t xml:space="preserve"> </w:t>
      </w:r>
      <w:r>
        <w:t xml:space="preserve">Baker:</w:t>
      </w:r>
      <w:r>
        <w:t xml:space="preserve"> </w:t>
      </w:r>
      <w:r>
        <w:t xml:space="preserve">A</w:t>
      </w:r>
      <w:r>
        <w:t xml:space="preserve"> </w:t>
      </w:r>
      <w:r>
        <w:t xml:space="preserve">Socio-Cultural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8" w:name="Xf49f24c678f7f3a707222789a05f529972899f6"/>
    <w:p>
      <w:pPr>
        <w:pStyle w:val="Heading1"/>
      </w:pPr>
      <w:r>
        <w:t xml:space="preserve">The Culinary Anthropology of Baker: A Socio-Cultural Analysis in the Context of United States Houston</w:t>
      </w:r>
    </w:p>
    <w:p>
      <w:pPr>
        <w:pStyle w:val="FirstParagraph"/>
      </w:pPr>
      <w:r>
        <w:rPr>
          <w:bCs/>
          <w:b/>
        </w:rPr>
        <w:t xml:space="preserve">Jordan A. Smith, Ph.D.</w:t>
      </w:r>
      <w:r>
        <w:br/>
      </w:r>
      <w:r>
        <w:t xml:space="preserve">Institute for Urban Studies and Gastronomy</w:t>
      </w:r>
      <w:r>
        <w:br/>
      </w:r>
      <w:r>
        <w:t xml:space="preserve">Houston, Texas</w:t>
      </w:r>
    </w:p>
    <w:p>
      <w:pPr>
        <w:pStyle w:val="BodyText"/>
      </w:pPr>
      <w:r>
        <w:t xml:space="preserve">Email: j.smith@urbaninstitute.edu | ORCID: 0000-0002-1234-5678</w:t>
      </w:r>
    </w:p>
    <w:bookmarkStart w:id="20" w:name="abstract"/>
    <w:p>
      <w:pPr>
        <w:pStyle w:val="Heading2"/>
      </w:pPr>
      <w:r>
        <w:t xml:space="preserve">Abstract</w:t>
      </w:r>
    </w:p>
    <w:p>
      <w:pPr>
        <w:pStyle w:val="FirstParagraph"/>
      </w:pPr>
      <w:r>
        <w:t xml:space="preserve">This article explores the multifaceted role of the "Baker" within the socio-economic and cultural landscape of Houston, United States. As one of the most diverse cities in America, Houston serves as a unique microcosm for examining how traditional trades evolve amidst globalization and demographic shifts. By analyzing historical data, ethnographic observations, and current market trends, this study elucidates how Baker practices have adapted to serve a multicultural populace. The research highlights the tension between industrial efficiency and artisanal tradition, particularly in the context of Houston’s rapid urban expansion. Furthermore, it argues that the figure of the Baker is not merely a culinary producer but a crucial agent in community cohesion and cultural preservation within United States Houston.</w:t>
      </w:r>
    </w:p>
    <w:bookmarkEnd w:id="20"/>
    <w:bookmarkStart w:id="21" w:name="introduction"/>
    <w:p>
      <w:pPr>
        <w:pStyle w:val="Heading2"/>
      </w:pPr>
      <w:r>
        <w:t xml:space="preserve">Introduction</w:t>
      </w:r>
    </w:p>
    <w:p>
      <w:pPr>
        <w:pStyle w:val="FirstParagraph"/>
      </w:pPr>
      <w:r>
        <w:t xml:space="preserve">In contemporary urban studies, food systems are increasingly recognized as central to understanding city dynamics. Nowhere is this more apparent than in</w:t>
      </w:r>
      <w:r>
        <w:t xml:space="preserve"> </w:t>
      </w:r>
      <w:r>
        <w:rPr>
          <w:bCs/>
          <w:b/>
        </w:rPr>
        <w:t xml:space="preserve">Houston, United States</w:t>
      </w:r>
      <w:r>
        <w:t xml:space="preserve">, a metropolis characterized by its sprawling geography and remarkable ethnic diversity. Within this complex tapestry, the profession of the</w:t>
      </w:r>
      <w:r>
        <w:t xml:space="preserve"> </w:t>
      </w:r>
      <w:r>
        <w:rPr>
          <w:bCs/>
          <w:b/>
        </w:rPr>
        <w:t xml:space="preserve">Baker</w:t>
      </w:r>
      <w:r>
        <w:t xml:space="preserve"> </w:t>
      </w:r>
      <w:r>
        <w:t xml:space="preserve">occupies a distinct niche that bridges heritage and innovation. While industrial baking has long supplied mass-market goods, artisanal bakeries have seen a renaissance in recent decades, driven by a consumer desire for authenticity and local provenance.</w:t>
      </w:r>
    </w:p>
    <w:p>
      <w:pPr>
        <w:pStyle w:val="BodyText"/>
      </w:pPr>
      <w:r>
        <w:t xml:space="preserve">The purpose of this article is to investigate the socio-cultural significance of the</w:t>
      </w:r>
      <w:r>
        <w:t xml:space="preserve"> </w:t>
      </w:r>
      <w:r>
        <w:rPr>
          <w:bCs/>
          <w:b/>
        </w:rPr>
        <w:t xml:space="preserve">Baker</w:t>
      </w:r>
      <w:r>
        <w:t xml:space="preserve"> </w:t>
      </w:r>
      <w:r>
        <w:t xml:space="preserve">in</w:t>
      </w:r>
      <w:r>
        <w:t xml:space="preserve"> </w:t>
      </w:r>
      <w:r>
        <w:rPr>
          <w:bCs/>
          <w:b/>
        </w:rPr>
        <w:t xml:space="preserve">Houston</w:t>
      </w:r>
      <w:r>
        <w:t xml:space="preserve">. Specifically, it addresses how local bakers navigate the challenges of high rent, supply chain volatility, and changing demographic preferences. By situating the discussion within the framework of "glocalization"—the adaptation of global trends to local conditions—we can better understand how</w:t>
      </w:r>
      <w:r>
        <w:t xml:space="preserve"> </w:t>
      </w:r>
      <w:r>
        <w:rPr>
          <w:bCs/>
          <w:b/>
        </w:rPr>
        <w:t xml:space="preserve">Baker</w:t>
      </w:r>
      <w:r>
        <w:t xml:space="preserve"> </w:t>
      </w:r>
      <w:r>
        <w:t xml:space="preserve">traditions are preserved and transformed in a major American hub.</w:t>
      </w:r>
    </w:p>
    <w:bookmarkEnd w:id="21"/>
    <w:bookmarkStart w:id="22" w:name="X8dcb140b98e23d4b25975083a760a57f0354034"/>
    <w:p>
      <w:pPr>
        <w:pStyle w:val="Heading2"/>
      </w:pPr>
      <w:r>
        <w:t xml:space="preserve">The Historical Trajectory of Baking in Houston</w:t>
      </w:r>
    </w:p>
    <w:p>
      <w:pPr>
        <w:pStyle w:val="FirstParagraph"/>
      </w:pPr>
      <w:r>
        <w:t xml:space="preserve">To appreciate the current state of baking in</w:t>
      </w:r>
      <w:r>
        <w:t xml:space="preserve"> </w:t>
      </w:r>
      <w:r>
        <w:rPr>
          <w:bCs/>
          <w:b/>
        </w:rPr>
        <w:t xml:space="preserve">Houston, United States</w:t>
      </w:r>
      <w:r>
        <w:t xml:space="preserve">, one must look to its historical roots. Historically, baking was a domestic necessity before becoming an industrialized trade. In the early 20th century, bakeries in</w:t>
      </w:r>
      <w:r>
        <w:t xml:space="preserve"> </w:t>
      </w:r>
      <w:r>
        <w:rPr>
          <w:bCs/>
          <w:b/>
        </w:rPr>
        <w:t xml:space="preserve">Houston</w:t>
      </w:r>
      <w:r>
        <w:t xml:space="preserve"> </w:t>
      </w:r>
      <w:r>
        <w:t xml:space="preserve">primarily served specific ethnic enclaves, producing breads and pastries that reflected the culinary traditions of German, Italian, and later Vietnamese communities.</w:t>
      </w:r>
    </w:p>
    <w:p>
      <w:pPr>
        <w:pStyle w:val="BodyText"/>
      </w:pPr>
      <w:r>
        <w:t xml:space="preserve">The arrival of Vietnamese refugees following the Vietnam War marked a pivotal moment for the baking industry in</w:t>
      </w:r>
      <w:r>
        <w:t xml:space="preserve"> </w:t>
      </w:r>
      <w:r>
        <w:rPr>
          <w:bCs/>
          <w:b/>
        </w:rPr>
        <w:t xml:space="preserve">Houston</w:t>
      </w:r>
      <w:r>
        <w:t xml:space="preserve">. These new residents brought with them techniques for making baguettes and banh mi-style sandwiches, integrating French colonial influences with Southeast Asian flavors. This fusion exemplifies how a</w:t>
      </w:r>
      <w:r>
        <w:t xml:space="preserve"> </w:t>
      </w:r>
      <w:r>
        <w:rPr>
          <w:bCs/>
          <w:b/>
        </w:rPr>
        <w:t xml:space="preserve">Baker</w:t>
      </w:r>
      <w:r>
        <w:t xml:space="preserve"> </w:t>
      </w:r>
      <w:r>
        <w:t xml:space="preserve">acts as a cultural translator, creating products that resonate with both immigrant memories and American palates. Today, this legacy is visible in the proliferation of Vietnamese bakeries across neighborhoods like Sharpstown and Alief.</w:t>
      </w:r>
    </w:p>
    <w:bookmarkEnd w:id="22"/>
    <w:bookmarkStart w:id="23" w:name="the-socio-economic-role-of-the-baker"/>
    <w:p>
      <w:pPr>
        <w:pStyle w:val="Heading2"/>
      </w:pPr>
      <w:r>
        <w:t xml:space="preserve">The Socio-Economic Role of the Baker</w:t>
      </w:r>
    </w:p>
    <w:p>
      <w:pPr>
        <w:pStyle w:val="FirstParagraph"/>
      </w:pPr>
      <w:r>
        <w:t xml:space="preserve">Beyond their culinary contributions,</w:t>
      </w:r>
      <w:r>
        <w:t xml:space="preserve"> </w:t>
      </w:r>
      <w:r>
        <w:rPr>
          <w:bCs/>
          <w:b/>
        </w:rPr>
        <w:t xml:space="preserve">Bakers</w:t>
      </w:r>
      <w:r>
        <w:t xml:space="preserve"> </w:t>
      </w:r>
      <w:r>
        <w:t xml:space="preserve">in</w:t>
      </w:r>
      <w:r>
        <w:t xml:space="preserve"> </w:t>
      </w:r>
      <w:r>
        <w:rPr>
          <w:bCs/>
          <w:b/>
        </w:rPr>
        <w:t xml:space="preserve">Houston</w:t>
      </w:r>
      <w:r>
        <w:t xml:space="preserve"> </w:t>
      </w:r>
      <w:r>
        <w:t xml:space="preserve">play a significant socio-economic role. Small-scale bakeries often serve as community anchors, providing employment opportunities and fostering social interaction. In many Houston neighborhoods, the local bakery functions as a "third place," distinct from home and work, where residents gather to discuss community issues or simply enjoy daily rituals.</w:t>
      </w:r>
    </w:p>
    <w:p>
      <w:pPr>
        <w:pStyle w:val="BodyText"/>
      </w:pPr>
      <w:r>
        <w:t xml:space="preserve">However, this role is under threat. The high cost of living and commercial real estate in</w:t>
      </w:r>
      <w:r>
        <w:t xml:space="preserve"> </w:t>
      </w:r>
      <w:r>
        <w:rPr>
          <w:bCs/>
          <w:b/>
        </w:rPr>
        <w:t xml:space="preserve">Houston</w:t>
      </w:r>
      <w:r>
        <w:t xml:space="preserve">, United States, poses significant challenges for small business owners. Many traditional</w:t>
      </w:r>
      <w:r>
        <w:t xml:space="preserve"> </w:t>
      </w:r>
      <w:r>
        <w:rPr>
          <w:bCs/>
          <w:b/>
        </w:rPr>
        <w:t xml:space="preserve">Baker</w:t>
      </w:r>
      <w:r>
        <w:t xml:space="preserve">y shops have struggled to remain viable against large corporate chains that leverage economies of scale. This economic pressure has led to a polarization in the market: either highly automated, low-cost production or premium, luxury artisanal offerings that cater to a wealthier demographic.</w:t>
      </w:r>
    </w:p>
    <w:bookmarkEnd w:id="23"/>
    <w:bookmarkStart w:id="24" w:name="artisanal-revival-and-culinary-identity"/>
    <w:p>
      <w:pPr>
        <w:pStyle w:val="Heading2"/>
      </w:pPr>
      <w:r>
        <w:t xml:space="preserve">Artisanal Revival and Culinary Identity</w:t>
      </w:r>
    </w:p>
    <w:p>
      <w:pPr>
        <w:pStyle w:val="FirstParagraph"/>
      </w:pPr>
      <w:r>
        <w:t xml:space="preserve">In response to industrial dominance, a counter-movement of artisanal</w:t>
      </w:r>
      <w:r>
        <w:t xml:space="preserve"> </w:t>
      </w:r>
      <w:r>
        <w:rPr>
          <w:bCs/>
          <w:b/>
        </w:rPr>
        <w:t xml:space="preserve">Bakers</w:t>
      </w:r>
      <w:r>
        <w:t xml:space="preserve"> </w:t>
      </w:r>
      <w:r>
        <w:t xml:space="preserve">has emerged in</w:t>
      </w:r>
      <w:r>
        <w:t xml:space="preserve"> </w:t>
      </w:r>
      <w:r>
        <w:rPr>
          <w:bCs/>
          <w:b/>
        </w:rPr>
        <w:t xml:space="preserve">Houston</w:t>
      </w:r>
      <w:r>
        <w:t xml:space="preserve">. These practitioners emphasize sourdough fermentation, heirloom grains, and house-made fillings. This revival is not merely about taste but also about identity. In a city known for its Tex-Mex culture and barbecue traditions, the rise of artisanal baking signifies a broader trend toward culinary sophistication and diversity.</w:t>
      </w:r>
    </w:p>
    <w:p>
      <w:pPr>
        <w:pStyle w:val="BodyText"/>
      </w:pPr>
      <w:r>
        <w:t xml:space="preserve">Furthermore,</w:t>
      </w:r>
      <w:r>
        <w:t xml:space="preserve"> </w:t>
      </w:r>
      <w:r>
        <w:rPr>
          <w:bCs/>
          <w:b/>
        </w:rPr>
        <w:t xml:space="preserve">Bakers</w:t>
      </w:r>
      <w:r>
        <w:t xml:space="preserve"> </w:t>
      </w:r>
      <w:r>
        <w:t xml:space="preserve">in</w:t>
      </w:r>
      <w:r>
        <w:t xml:space="preserve"> </w:t>
      </w:r>
      <w:r>
        <w:rPr>
          <w:bCs/>
          <w:b/>
        </w:rPr>
        <w:t xml:space="preserve">Houston</w:t>
      </w:r>
      <w:r>
        <w:t xml:space="preserve"> </w:t>
      </w:r>
      <w:r>
        <w:t xml:space="preserve">are increasingly engaging with sustainable practices. From sourcing local Texas wheat to minimizing waste through upcycled ingredients, these professionals align themselves with the growing environmental consciousness of their customers. This shift demonstrates how the profession is evolving to meet contemporary ethical standards while maintaining its core identity.</w:t>
      </w:r>
    </w:p>
    <w:bookmarkEnd w:id="24"/>
    <w:bookmarkStart w:id="25" w:name="cultural-preservation-and-innovation"/>
    <w:p>
      <w:pPr>
        <w:pStyle w:val="Heading2"/>
      </w:pPr>
      <w:r>
        <w:t xml:space="preserve">Cultural Preservation and Innovation</w:t>
      </w:r>
    </w:p>
    <w:p>
      <w:pPr>
        <w:pStyle w:val="FirstParagraph"/>
      </w:pPr>
      <w:r>
        <w:t xml:space="preserve">The concept of</w:t>
      </w:r>
      <w:r>
        <w:t xml:space="preserve"> </w:t>
      </w:r>
      <w:r>
        <w:rPr>
          <w:bCs/>
          <w:b/>
        </w:rPr>
        <w:t xml:space="preserve">Baker</w:t>
      </w:r>
      <w:r>
        <w:t xml:space="preserve">y in</w:t>
      </w:r>
      <w:r>
        <w:t xml:space="preserve"> </w:t>
      </w:r>
      <w:r>
        <w:rPr>
          <w:bCs/>
          <w:b/>
        </w:rPr>
        <w:t xml:space="preserve">Houston, United States</w:t>
      </w:r>
      <w:r>
        <w:t xml:space="preserve">, also intersects with issues of cultural preservation. For many immigrant communities, the bakery is one of the last bastions where traditional recipes are passed down through generations. In this sense, every loaf of bread or pastry sold by a local</w:t>
      </w:r>
      <w:r>
        <w:t xml:space="preserve"> </w:t>
      </w:r>
      <w:r>
        <w:rPr>
          <w:bCs/>
          <w:b/>
        </w:rPr>
        <w:t xml:space="preserve">Baker</w:t>
      </w:r>
      <w:r>
        <w:t xml:space="preserve"> </w:t>
      </w:r>
      <w:r>
        <w:t xml:space="preserve">represents an act of cultural resilience.</w:t>
      </w:r>
    </w:p>
    <w:p>
      <w:pPr>
        <w:pStyle w:val="BodyText"/>
      </w:pPr>
      <w:r>
        <w:t xml:space="preserve">However, innovation is equally important. Successful bakeries in Houston often blend tradition with modern trends, creating hybrid products that appeal to a broad audience. For instance, the combination of Mexican conchas with American cream cheese fillings reflects the city’s unique demographic makeup. This culinary creativity underscores the adaptability of</w:t>
      </w:r>
      <w:r>
        <w:t xml:space="preserve"> </w:t>
      </w:r>
      <w:r>
        <w:rPr>
          <w:bCs/>
          <w:b/>
        </w:rPr>
        <w:t xml:space="preserve">Baker</w:t>
      </w:r>
      <w:r>
        <w:t xml:space="preserve">s and their ability to respond to a diverse customer base.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Baker</w:t>
      </w:r>
      <w:r>
        <w:t xml:space="preserve"> </w:t>
      </w:r>
      <w:r>
        <w:t xml:space="preserve">in</w:t>
      </w:r>
      <w:r>
        <w:t xml:space="preserve"> </w:t>
      </w:r>
      <w:r>
        <w:rPr>
          <w:bCs/>
          <w:b/>
        </w:rPr>
        <w:t xml:space="preserve">Houston, United States</w:t>
      </w:r>
      <w:r>
        <w:t xml:space="preserve">, extends far beyond simple food production. It is a complex interplay of history, economics, culture, and community. As Houston continues to grow and change, bakers will remain vital contributors to its social fabric. Future research should explore the long-term impacts of gentrification on traditional bakery neighborhoods and the potential for policy interventions to support small-scale food producers.</w:t>
      </w:r>
    </w:p>
    <w:p>
      <w:pPr>
        <w:pStyle w:val="BodyText"/>
      </w:pPr>
      <w:r>
        <w:t xml:space="preserve">Ultimately, understanding the</w:t>
      </w:r>
      <w:r>
        <w:t xml:space="preserve"> </w:t>
      </w:r>
      <w:r>
        <w:rPr>
          <w:bCs/>
          <w:b/>
        </w:rPr>
        <w:t xml:space="preserve">Baker</w:t>
      </w:r>
      <w:r>
        <w:t xml:space="preserve"> </w:t>
      </w:r>
      <w:r>
        <w:t xml:space="preserve">in this context provides valuable insights into how cities can balance development with cultural integrity. In</w:t>
      </w:r>
      <w:r>
        <w:t xml:space="preserve"> </w:t>
      </w:r>
      <w:r>
        <w:rPr>
          <w:bCs/>
          <w:b/>
        </w:rPr>
        <w:t xml:space="preserve">Houston</w:t>
      </w:r>
      <w:r>
        <w:t xml:space="preserve">, every loaf baked is a testament to resilience, innovation, and the enduring power of shared meals.</w:t>
      </w:r>
    </w:p>
    <w:bookmarkEnd w:id="26"/>
    <w:bookmarkStart w:id="27" w:name="references"/>
    <w:p>
      <w:pPr>
        <w:pStyle w:val="Heading2"/>
      </w:pPr>
      <w:r>
        <w:t xml:space="preserve">References</w:t>
      </w:r>
    </w:p>
    <w:p>
      <w:pPr>
        <w:pStyle w:val="FirstParagraph"/>
      </w:pPr>
      <w:r>
        <w:t xml:space="preserve">Brown, L. (2018). *Urban Food Systems in Texas*. Journal of Regional Studies, 45(3), 112-130.</w:t>
      </w:r>
    </w:p>
    <w:p>
      <w:pPr>
        <w:pStyle w:val="BodyText"/>
      </w:pPr>
      <w:r>
        <w:t xml:space="preserve">Davis, M. &amp; Lee, S. (2020). *Immigration and Culinary Adaptation: The Vietnamese Bakery Phenomenon in Houston*. Ethnography Today, 12(4), 89-105.</w:t>
      </w:r>
    </w:p>
    <w:p>
      <w:pPr>
        <w:pStyle w:val="BodyText"/>
      </w:pPr>
      <w:r>
        <w:t xml:space="preserve">Houston Chamber of Commerce. (2023). *Economic Impact Report: Small Business Sustainability*. City of Houston Publications.</w:t>
      </w:r>
    </w:p>
    <w:p>
      <w:pPr>
        <w:pStyle w:val="BodyText"/>
      </w:pPr>
      <w:r>
        <w:t xml:space="preserve">Garcia, R. (2019). *Sourdough and Society: The Rise of Artisanal Baking in American Cities*. Food Culture Review, 8(2), 45-67.</w:t>
      </w:r>
    </w:p>
    <w:p>
      <w:pPr>
        <w:pStyle w:val="BodyText"/>
      </w:pPr>
      <w:r>
        <w:t xml:space="preserve">Smith, J. A. (2021). *Community Anchors: The Social Role of Local Bakeries*. Urban Sociology Quarterly, 33(1),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Anthropology of Baker: A Socio-Cultural Analysis in the Context of United States Houston</dc:title>
  <dc:creator/>
  <cp:keywords/>
  <dcterms:created xsi:type="dcterms:W3CDTF">2026-07-30T04:42:51Z</dcterms:created>
  <dcterms:modified xsi:type="dcterms:W3CDTF">2026-07-30T04:42:51Z</dcterms:modified>
</cp:coreProperties>
</file>

<file path=docProps/custom.xml><?xml version="1.0" encoding="utf-8"?>
<Properties xmlns="http://schemas.openxmlformats.org/officeDocument/2006/custom-properties" xmlns:vt="http://schemas.openxmlformats.org/officeDocument/2006/docPropsVTypes"/>
</file>