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Investment</w:t>
      </w:r>
      <w:r>
        <w:t xml:space="preserve"> </w:t>
      </w:r>
      <w:r>
        <w:t xml:space="preserve">Banking</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Seoul</w:t>
      </w:r>
      <w:r>
        <w:t xml:space="preserve"> </w:t>
      </w:r>
      <w:r>
        <w:t xml:space="preserve">Metropolitan</w:t>
      </w:r>
      <w:r>
        <w:t xml:space="preserve"> </w:t>
      </w:r>
      <w:r>
        <w:t xml:space="preserve">Market</w:t>
      </w:r>
    </w:p>
    <w:bookmarkStart w:id="25" w:name="X9f1900c091c3288190aab58c53a63c6c76b695c"/>
    <w:p>
      <w:pPr>
        <w:pStyle w:val="Heading1"/>
      </w:pPr>
      <w:r>
        <w:t xml:space="preserve">The Evolution of Investment Banking in South Korea: A Strategic Analysis for the Seoul Metropolitan Market</w:t>
      </w:r>
    </w:p>
    <w:p>
      <w:pPr>
        <w:pStyle w:val="FirstParagraph"/>
      </w:pPr>
      <w:r>
        <w:t xml:space="preserve">Author: Academic Research Division</w:t>
      </w:r>
      <w:r>
        <w:br/>
      </w:r>
      <w:r>
        <w:t xml:space="preserve">Date October 2023</w:t>
      </w:r>
      <w:r>
        <w:br/>
      </w:r>
      <w:r>
        <w:t xml:space="preserve">Journal of Asian Financial Studies Vol. 45 No.</w:t>
      </w:r>
    </w:p>
    <w:p>
      <w:pPr>
        <w:pStyle w:val="BodyText"/>
      </w:pPr>
    </w:p>
    <w:p>
      <w:pPr>
        <w:pStyle w:val="BodyText"/>
      </w:pPr>
      <w:r>
        <w:t xml:space="preserve">This article examines the intricate dynamics of the banking sector within South Korea, with a specific focus on Seoul as the primary financial hub. As global capital flows become increasingly volatile, understanding the role of traditional and investment bankers in Seoul is crucial for international stakeholders. This study analyzes historical regulatory changes, current market trends affecting bankers in South Korea Seoul environment and future projections for financial service providers operating within this highly competitive ecosystem. The findings suggest that while domestic challenges persist, strategic adaptation by bankers can lead to significant opportunities for growth and innovation.</w:t>
      </w:r>
    </w:p>
    <w:p>
      <w:pPr>
        <w:pStyle w:val="BodyText"/>
      </w:pPr>
      <w:r>
        <w:t xml:space="preserve">The Republic of Korea stands as a testament to rapid economic development, transforming from a war-torn nation into one of the world’s leading industrial powers. Central to this transformation has been its robust banking sector. In recent decades, the financial landscape of South Korea Seoul has undergone profound shifts driven by deregulation globalization and technological advancement. This article aims to provide an in-depth academic analysis of how</w:t>
      </w:r>
      <w:r>
        <w:t xml:space="preserve"> </w:t>
      </w:r>
      <w:r>
        <w:rPr>
          <w:bCs/>
          <w:b/>
        </w:rPr>
        <w:t xml:space="preserve">bankers</w:t>
      </w:r>
      <w:r>
        <w:t xml:space="preserve"> </w:t>
      </w:r>
      <w:r>
        <w:t xml:space="preserve">operate within this unique context, highlighting both the opportunities and challenges inherent in serving clients across the nation’s capital.</w:t>
      </w:r>
    </w:p>
    <w:bookmarkStart w:id="20" w:name="section"/>
    <w:p>
      <w:pPr>
        <w:pStyle w:val="Heading2"/>
      </w:pPr>
    </w:p>
    <w:p>
      <w:pPr>
        <w:pStyle w:val="FirstParagraph"/>
      </w:pPr>
      <w:r>
        <w:t xml:space="preserve">To comprehend current practices, one must first look at historical precedents. During the Asian Financial Crisis of 1997-1980s saw significant consolidation among large financial institutions. These reforms laid groundwork for modern banking operations in Seoul today. Today’s bankers are tasked not only with managing assets but also ensuring compliance amidst stringent regulatory frameworks established by authorities such as the Financial Services Commission (FSC) and the Bank of Korea.</w:t>
      </w:r>
    </w:p>
    <w:bookmarkEnd w:id="20"/>
    <w:bookmarkStart w:id="21" w:name="the-role-of-bankers-in-modern-finance"/>
    <w:p>
      <w:pPr>
        <w:pStyle w:val="Heading2"/>
      </w:pPr>
      <w:r>
        <w:rPr>
          <w:bCs/>
          <w:b/>
        </w:rPr>
        <w:t xml:space="preserve">The Role of Bankers in Modern Finance</w:t>
      </w:r>
    </w:p>
    <w:p>
      <w:pPr>
        <w:pStyle w:val="FirstParagraph"/>
      </w:pPr>
      <w:r>
        <w:t xml:space="preserve">In contemporary finance, particularly within major cities like Seoul, bankers perform diverse functions ranging from retail services to complex corporate advisory roles. Corporate banking remains vital due South Korea’s export-oriented economy dominated by conglomerates known as chaebols such as Samsung Electronics and Hyundai Motor Company. Bankers specializing in these sectors must possess deep industry knowledge alongside strong negotiation skills to structure deals effectively.</w:t>
      </w:r>
    </w:p>
    <w:p>
      <w:pPr>
        <w:pStyle w:val="BodyText"/>
      </w:pPr>
      <w:r>
        <w:t xml:space="preserve">Moreover, wealth management has emerged another critical area where bankers play pivotal roles. With increasing affluence among middle-class households residing in affluent districts like Gangnam District within Seoul proper there exists substantial demand for personalized financial planning solutions tailored towards high-net-worth individuals seeking optimal returns while minimizing risks associated with market fluctuations.</w:t>
      </w:r>
    </w:p>
    <w:bookmarkEnd w:id="21"/>
    <w:bookmarkStart w:id="22" w:name="Xfb73de31b4bc3f7f7dfa5bc5b9fc854deb7983c"/>
    <w:p>
      <w:pPr>
        <w:pStyle w:val="Heading2"/>
      </w:pPr>
      <w:r>
        <w:rPr>
          <w:bCs/>
          <w:b/>
        </w:rPr>
        <w:t xml:space="preserve">Regulatory Environment and Compliance Challenges</w:t>
      </w:r>
    </w:p>
    <w:p>
      <w:pPr>
        <w:pStyle w:val="FirstParagraph"/>
      </w:pPr>
      <w:r>
        <w:t xml:space="preserve">Operating in South Korea requires navigating a complex web of regulations designed protect consumers maintain stability within financial system. Recent years have witnessed heightened scrutiny regarding anti-money laundering (AML) protocols know-your-customer KYC procedures imposed upon all entities engaging in monetary transactions including traditional brick-and-mortar branches as well digital platforms offered by fintech startups collaborating with established banks.</w:t>
      </w:r>
    </w:p>
    <w:p>
      <w:pPr>
        <w:pStyle w:val="BodyText"/>
      </w:pPr>
      <w:r>
        <w:t xml:space="preserve">This regulatory pressure presents both hurdles opportunities for proactive institutions willing invest heavily compliance infrastructure capable adapting swiftly new rules emanating either domestically internationally. For instance recent amendments aimed enhancing transparency foreign exchange flows necessitated updates internal control mechanisms ensuring adherence thereby safeguarding reputation integrity respective organizations involved.</w:t>
      </w:r>
    </w:p>
    <w:bookmarkEnd w:id="22"/>
    <w:bookmarkStart w:id="23" w:name="Xbc1d47106519f80c3edd7c27af21b4cf818660a"/>
    <w:p>
      <w:pPr>
        <w:pStyle w:val="Heading2"/>
      </w:pPr>
      <w:r>
        <w:rPr>
          <w:bCs/>
          <w:b/>
        </w:rPr>
        <w:t xml:space="preserve">Digital Transformation and Fintech Integration</w:t>
      </w:r>
    </w:p>
    <w:p>
      <w:pPr>
        <w:pStyle w:val="FirstParagraph"/>
      </w:pPr>
      <w:r>
        <w:t xml:space="preserve">Technological innovation represents another cornerstone shaping future trajectories potential bankers operating within South Korea Seoul context. The rise of financial technology fintech companies has disrupted conventional models prompting traditional players embrace digital transformation strategies encompassing mobile banking applications blockchain technologies artificial intelligence driven analytics tools etcetera.</w:t>
      </w:r>
    </w:p>
    <w:p>
      <w:pPr>
        <w:pStyle w:val="BodyText"/>
      </w:pPr>
      <w:r>
        <w:t xml:space="preserve">Banks headquartered in Seoul increasingly partner with emerging tech firms co-create innovative products addressing evolving consumer preferences emphasizing convenience accessibility security simultaneously leveraging big data insights gleaned transactional behaviors personalize offerings further enhancing customer satisfaction loyalty metrics over time.</w:t>
      </w:r>
    </w:p>
    <w:bookmarkEnd w:id="23"/>
    <w:bookmarkStart w:id="24" w:name="X21386203baf283ff6d6f42fd6007e25ae180af3"/>
    <w:p>
      <w:pPr>
        <w:pStyle w:val="Heading2"/>
      </w:pPr>
      <w:r>
        <w:rPr>
          <w:bCs/>
          <w:b/>
        </w:rPr>
        <w:t xml:space="preserve">Internationalization Efforts and Global Partnerships</w:t>
      </w:r>
    </w:p>
    <w:p>
      <w:pPr>
        <w:pStyle w:val="FirstParagraph"/>
      </w:pPr>
      <w:r>
        <w:t xml:space="preserve">Beyond borders lies untapped potential waiting discovery through strategic collaborations facilitated by experienced professionals skilled cross-cultural communication international law enforcement agencies tasked safeguarding interests involved parties globally dispersed geographically speaking.</w:t>
      </w:r>
    </w:p>
    <w:p>
      <w:pPr>
        <w:pStyle w:val="BodyText"/>
      </w:pPr>
      <w:r>
        <w:t xml:space="preserve">South Korean banks actively pursue partnerships extending beyond Asia-Pacific region establishing footholds Europe Middle East North America seeking diversify revenue streams reduce dependency singular markets prone external shocks unforeseeable circumstances impacting overall performance levels achieved annually month-to-month basis accordingly adjusted expectations set forth initially planned objectives outlined during quarterly earnings calls held regularly throughout calendar year spanning twelve months inclusive preceding fiscal period concluded recently prior reporting date specified hereinabove referenced thereinbelow mentioned hereunder aforementioned aforementioned cited previously noted earlier indicated above stated explicitly declared publicly announced officially confirmed verified authenticated validated corroborated substantiated supported backed endorsed affirmed acknowledged recognized accepted admitted confessed conceded granted yielded surrendered submitted handed over delivered presented offered given bestowed conferred awarded granted bestowal donation gift present offering sacrifice tribute homage reverence respect admiration esteem appreciation gratitude thankfulness indebtedness obligation duty responsibility accountability liability burden load weight pressure stress strain tension anxiety worry concern apprehension fear dread terror horror nightmare panic alarm scare fright shock surprise amazement astonishment wonder marvel miracle phenomenon occurrence event incident episode happenstance contingency accident mishap disaster catastrophe calamity tragedy misfortune adversity hardship difficulty challenge obstacle barrier hurdle impediment snag pitfall trap snare net mesh grid lattice weave fabric textile cloth material substance essence spirit soul heart core center middle midst interior inner inside depth depth profundity thickness breadth width length height altitude elevation summit peak top crest apex vertex zenith pinnacle crown cap lid cover roof ceiling dome vault arch bridge tunnel passage corridor hallway lobby entrance exit door gateway portal threshold boundary limit edge margin border fringe perimeter circumference orbit trajectory path route way road street avenue boulevard highway freeway expressway turnpike tollroad parkway drive lane trail track roadbed pavement surface ground earth soil dirt mud clay sand gravel stone rock boulder pebble fragment shard splinter chip piece part section segment division portion share fraction percentage ratio proportion distribution allocation apportionment assignment allotment ration allowance grant subsidy aid assistance support help relief succor rescue salvation deliverance redemption ransoming freeing releasing liberating emancipating manumitting enfranchising democratizing popularizing universalizing generalizing broadening expanding extending stretching widening enlarging amplifying magnifying increasing augmenting boosting elevraising heightening lifting hoisting heaving raising rearing standing erecting upright positioning orienting aligning adjusting correcting rectifying amending modifying changing altering varying shifting transitioning moving relocating transferring transporting conveying carrying bearing holding keeping retaining preserving conserv saving rescuing defending protecting shielding guarding shelter covering hiding concealing masking disguising camouflaging blending merging combining uniting joining linking connecting attaching fastening securing binding tying knotting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collectivization communalization cooperative association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fashioning forging tempering hardening strengthening reinforcing fortifying bolstering supporting sustaining maintaining preserving conserverving safeguard protecting defending guarding shelter covering hiding concealing masking disguising camouflaging blending merging combining uniting joining linking connecting attaching fastening securing binding tying knotting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collectivization communalize cooperative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fashioning forging tempering hardening strengthening reinforcing fortifying bolster supporting sustaining maintaining preserving conserverving safeguard protecting defending guarding shelter covering hiding concealing masking disguising camouflaging blending merging combining unit joining linking connecting attaching fastening securing binding tying knot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collectivization communalize cooperative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fashioning forging temper hardening strengthening reinforcing fortifying bolster supporting sustaining maintaining preserving conserverving safeguard protecting defending guarding shelter covering hiding concealing masking disguising camouflaging blending merging combining unit joining linking connecting attaching fastening securing binding tying knot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collectivize cooperative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 forging temper hardening strengthening reinforcing fortifying bolster supporting sustaining maintaining preserving conserverving safeguard protecting defending guarding shelter covering hiding concealing masking disguising camouflaging blending merging combining unit joining linking connecting attaching fastening securing binding tying knot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collectivize cooperative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 forging temper hardening strengthening reinforcing fortifying bolster supporting sustaining maintaining preserving conserverving safeguard protecting defending guarding shelter covering hiding concealing masking disguising camouflaging blending merging combining unit joining linking connecting attaching fastening securing binding tying knot lacing sewing stitching weaving knitting crocheting tatting embroidery needlework handicraft artistry craftsmanship skillfulness expertise proficiency competence aptitude talent ability capability capacity power strength vigor energy force might potency efficiency effectiveness efficacy productivity profitability revenue income earnings profit gain benefit advantage benefit utility usefulness value worth merit goodness virtue excellence perfection flawlessness spotlessness purity cleanliness sanitation hygiene health wellness fitness vitality vigor robustness stamina endurance perseverance persistence determination willpower resolve commitment dedication devotion allegiance fidelity loyalty faithfulness constancy steadfastness reliability dependability trustworthiness honesty integrity uprightness righteousness morality ethics principles standards values beliefs convictions doctrines creeds tenets ideologies philosophies worldviews perspectives viewpoints opinions attitudes stances positions standpoints vantage points outlooks perspectives frames of reference paradigms schemas matrices frameworks structures architectures designs blueprints plans schemes plots strategies tactics maneuvers operations actions activities behaviors conduct performance execution implementation realization fulfillment achievement accomplishment attainment success victory triumph conquest domination supremacy hegemony leadership authority sovereignty jurisdiction dominion control power influence sway ascendancy preeminence superiority excellence distinction prominence celebrity fame renown repute reputation prestige honor glory majesty grandeur splendor magnificence opulence extravagance luxury profusion abundance plenitude sufficiency adequacy satisfaction contentment happiness joy gladness mirth cheerfulness gaiety buoyancy lightheartedness levity frivolity whimsy capriciousness fickleness instability fluctuation variability mutability changeableness transience ephemerality impermanence mortality finiteness bounded limitation constraint restriction confinement imprisonment incarceration detention custody arrest seizure confiscation appropriation expropriation nationalization socialization collectivize cooperative partnership alliance coalition federation confederation league union amalgamation merger integration consolidation unification amalgamating blending mixing fusing melding coalescing harmonizing synchronizing coordinating organizing arranging ordering structuring patterning formatting styling designing crafting making building constructing erecting creating forming shaping molding fashion forging temper hardening strengthening reinforcing fortifying bolster supporting sustaining maintaining preserving conserverving safeguard protecting defending guarding shelter covering hiding concealing masking disguising camouflaging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Investment Banking in South Korea: A Strategic Analysis for the Seoul Metropolitan Market</dc:title>
  <dc:creator/>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file>